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36" w:rsidRPr="00364B3B" w:rsidRDefault="00D42E36" w:rsidP="00D42E36">
      <w:pPr>
        <w:jc w:val="right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Утверждена</w:t>
      </w:r>
    </w:p>
    <w:p w:rsidR="00D42E36" w:rsidRPr="00364B3B" w:rsidRDefault="00D42E36" w:rsidP="00D42E36">
      <w:pPr>
        <w:jc w:val="right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 xml:space="preserve">  постановлением</w:t>
      </w:r>
    </w:p>
    <w:p w:rsidR="00D42E36" w:rsidRPr="00364B3B" w:rsidRDefault="00D42E36" w:rsidP="00D42E36">
      <w:pPr>
        <w:jc w:val="right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администрации Тулунского</w:t>
      </w:r>
    </w:p>
    <w:p w:rsidR="00D42E36" w:rsidRPr="00364B3B" w:rsidRDefault="00D42E36" w:rsidP="00D42E36">
      <w:pPr>
        <w:jc w:val="right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муниципального района</w:t>
      </w:r>
    </w:p>
    <w:p w:rsidR="00D42E36" w:rsidRPr="00364B3B" w:rsidRDefault="00D42E36" w:rsidP="00D42E36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364B3B">
        <w:rPr>
          <w:rFonts w:ascii="Times New Roman" w:hAnsi="Times New Roman"/>
          <w:sz w:val="28"/>
          <w:szCs w:val="28"/>
        </w:rPr>
        <w:t>от «»</w:t>
      </w:r>
      <w:r w:rsidRPr="0049204A">
        <w:rPr>
          <w:rFonts w:ascii="Times New Roman" w:hAnsi="Times New Roman"/>
          <w:sz w:val="28"/>
          <w:szCs w:val="28"/>
        </w:rPr>
        <w:t xml:space="preserve">_______ </w:t>
      </w:r>
      <w:r w:rsidRPr="00364B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64B3B">
        <w:rPr>
          <w:rFonts w:ascii="Times New Roman" w:hAnsi="Times New Roman"/>
          <w:sz w:val="28"/>
          <w:szCs w:val="28"/>
        </w:rPr>
        <w:t xml:space="preserve">  г. № </w:t>
      </w:r>
      <w:r w:rsidRPr="0049204A">
        <w:rPr>
          <w:rFonts w:ascii="Times New Roman" w:hAnsi="Times New Roman"/>
          <w:sz w:val="28"/>
          <w:szCs w:val="28"/>
        </w:rPr>
        <w:t xml:space="preserve">_____ </w:t>
      </w:r>
    </w:p>
    <w:p w:rsidR="00D42E36" w:rsidRPr="00364B3B" w:rsidRDefault="00D42E36" w:rsidP="00D42E36">
      <w:pPr>
        <w:jc w:val="right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jc w:val="center"/>
        <w:rPr>
          <w:rFonts w:ascii="Times New Roman" w:hAnsi="Times New Roman"/>
          <w:sz w:val="28"/>
          <w:szCs w:val="28"/>
        </w:rPr>
      </w:pPr>
    </w:p>
    <w:p w:rsidR="00D42E36" w:rsidRDefault="00D42E36" w:rsidP="00D42E36">
      <w:pPr>
        <w:ind w:left="0" w:firstLine="0"/>
        <w:rPr>
          <w:rFonts w:ascii="Times New Roman" w:hAnsi="Times New Roman"/>
          <w:sz w:val="28"/>
          <w:szCs w:val="28"/>
        </w:rPr>
      </w:pPr>
    </w:p>
    <w:p w:rsidR="00D42E36" w:rsidRDefault="00D42E36" w:rsidP="00D42E36">
      <w:pPr>
        <w:ind w:left="0" w:firstLine="0"/>
        <w:rPr>
          <w:rFonts w:ascii="Times New Roman" w:hAnsi="Times New Roman"/>
          <w:sz w:val="28"/>
          <w:szCs w:val="28"/>
        </w:rPr>
      </w:pPr>
    </w:p>
    <w:p w:rsidR="00D42E36" w:rsidRDefault="00D42E36" w:rsidP="00D42E36">
      <w:pPr>
        <w:ind w:left="0" w:firstLine="0"/>
        <w:rPr>
          <w:rFonts w:ascii="Times New Roman" w:hAnsi="Times New Roman"/>
          <w:sz w:val="28"/>
          <w:szCs w:val="28"/>
        </w:rPr>
      </w:pPr>
    </w:p>
    <w:p w:rsidR="00D42E36" w:rsidRDefault="00D42E36" w:rsidP="00D42E36">
      <w:pPr>
        <w:ind w:left="0" w:firstLine="0"/>
        <w:rPr>
          <w:rFonts w:ascii="Times New Roman" w:hAnsi="Times New Roman"/>
          <w:sz w:val="28"/>
          <w:szCs w:val="28"/>
        </w:rPr>
      </w:pPr>
    </w:p>
    <w:p w:rsidR="00D42E36" w:rsidRDefault="00D42E36" w:rsidP="00D42E36">
      <w:pPr>
        <w:ind w:left="0" w:firstLine="0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ind w:left="0" w:firstLine="0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jc w:val="center"/>
        <w:rPr>
          <w:rFonts w:ascii="Times New Roman" w:hAnsi="Times New Roman"/>
          <w:sz w:val="32"/>
          <w:szCs w:val="32"/>
        </w:rPr>
      </w:pPr>
    </w:p>
    <w:p w:rsidR="00D42E36" w:rsidRPr="00364B3B" w:rsidRDefault="00D42E36" w:rsidP="00D42E36">
      <w:pPr>
        <w:jc w:val="center"/>
        <w:rPr>
          <w:rFonts w:ascii="Times New Roman" w:hAnsi="Times New Roman"/>
          <w:b/>
          <w:sz w:val="32"/>
          <w:szCs w:val="32"/>
        </w:rPr>
      </w:pPr>
      <w:r w:rsidRPr="00364B3B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D42E36" w:rsidRPr="00364B3B" w:rsidRDefault="00D42E36" w:rsidP="00D42E36">
      <w:pPr>
        <w:jc w:val="center"/>
        <w:rPr>
          <w:rFonts w:ascii="Times New Roman" w:hAnsi="Times New Roman"/>
          <w:b/>
          <w:sz w:val="32"/>
          <w:szCs w:val="32"/>
        </w:rPr>
      </w:pPr>
      <w:r w:rsidRPr="00364B3B">
        <w:rPr>
          <w:rFonts w:ascii="Times New Roman" w:hAnsi="Times New Roman"/>
          <w:b/>
          <w:sz w:val="32"/>
          <w:szCs w:val="32"/>
        </w:rPr>
        <w:t>«Развитие образования на территории Тулунск</w:t>
      </w:r>
      <w:r w:rsidR="00160363">
        <w:rPr>
          <w:rFonts w:ascii="Times New Roman" w:hAnsi="Times New Roman"/>
          <w:b/>
          <w:sz w:val="32"/>
          <w:szCs w:val="32"/>
        </w:rPr>
        <w:t>ого муниципального района на 20</w:t>
      </w:r>
      <w:r w:rsidR="008D75EA">
        <w:rPr>
          <w:rFonts w:ascii="Times New Roman" w:hAnsi="Times New Roman"/>
          <w:b/>
          <w:sz w:val="32"/>
          <w:szCs w:val="32"/>
        </w:rPr>
        <w:t>20</w:t>
      </w:r>
      <w:r w:rsidRPr="00364B3B">
        <w:rPr>
          <w:rFonts w:ascii="Times New Roman" w:hAnsi="Times New Roman"/>
          <w:b/>
          <w:sz w:val="32"/>
          <w:szCs w:val="32"/>
        </w:rPr>
        <w:t>-202</w:t>
      </w:r>
      <w:r w:rsidR="008D75EA">
        <w:rPr>
          <w:rFonts w:ascii="Times New Roman" w:hAnsi="Times New Roman"/>
          <w:b/>
          <w:sz w:val="32"/>
          <w:szCs w:val="32"/>
        </w:rPr>
        <w:t>4</w:t>
      </w:r>
      <w:r w:rsidRPr="00364B3B">
        <w:rPr>
          <w:rFonts w:ascii="Times New Roman" w:hAnsi="Times New Roman"/>
          <w:b/>
          <w:sz w:val="32"/>
          <w:szCs w:val="32"/>
        </w:rPr>
        <w:t xml:space="preserve"> гг.»</w:t>
      </w:r>
    </w:p>
    <w:p w:rsidR="00D42E36" w:rsidRPr="00364B3B" w:rsidRDefault="00D42E36" w:rsidP="00D42E36">
      <w:pPr>
        <w:jc w:val="center"/>
        <w:outlineLvl w:val="2"/>
        <w:rPr>
          <w:rFonts w:ascii="Times New Roman" w:hAnsi="Times New Roman"/>
          <w:bCs/>
          <w:i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Default="00D42E36" w:rsidP="00D42E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D42E36" w:rsidRPr="00364B3B" w:rsidSect="005B4C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24" w:right="851" w:bottom="567" w:left="1418" w:header="709" w:footer="709" w:gutter="0"/>
          <w:cols w:space="708"/>
          <w:docGrid w:linePitch="360"/>
        </w:sectPr>
      </w:pPr>
      <w:r w:rsidRPr="00364B3B">
        <w:rPr>
          <w:rFonts w:ascii="Times New Roman" w:hAnsi="Times New Roman" w:cs="Times New Roman"/>
          <w:sz w:val="28"/>
          <w:szCs w:val="28"/>
        </w:rPr>
        <w:t>Тулун,  201</w:t>
      </w:r>
      <w:r w:rsidR="00EF6772">
        <w:rPr>
          <w:rFonts w:ascii="Times New Roman" w:hAnsi="Times New Roman" w:cs="Times New Roman"/>
          <w:sz w:val="28"/>
          <w:szCs w:val="28"/>
        </w:rPr>
        <w:t>9</w:t>
      </w:r>
      <w:r w:rsidRPr="00364B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Par399"/>
      <w:bookmarkEnd w:id="0"/>
      <w:r w:rsidRPr="00364B3B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64B3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42E36" w:rsidRPr="00364B3B" w:rsidRDefault="00D42E36" w:rsidP="00D42E36">
      <w:pPr>
        <w:jc w:val="center"/>
        <w:rPr>
          <w:rFonts w:ascii="Times New Roman" w:hAnsi="Times New Roman"/>
          <w:b/>
          <w:sz w:val="32"/>
          <w:szCs w:val="32"/>
        </w:rPr>
      </w:pPr>
      <w:r w:rsidRPr="00364B3B">
        <w:rPr>
          <w:rFonts w:ascii="Times New Roman" w:hAnsi="Times New Roman"/>
          <w:b/>
          <w:sz w:val="32"/>
          <w:szCs w:val="32"/>
        </w:rPr>
        <w:t xml:space="preserve">«Развитие образования на территории Тулунского муниципального района на </w:t>
      </w:r>
      <w:r w:rsidR="008D75EA">
        <w:rPr>
          <w:rFonts w:ascii="Times New Roman" w:hAnsi="Times New Roman"/>
          <w:b/>
          <w:sz w:val="32"/>
          <w:szCs w:val="32"/>
        </w:rPr>
        <w:t>2020</w:t>
      </w:r>
      <w:r w:rsidRPr="00364B3B">
        <w:rPr>
          <w:rFonts w:ascii="Times New Roman" w:hAnsi="Times New Roman"/>
          <w:b/>
          <w:sz w:val="32"/>
          <w:szCs w:val="32"/>
        </w:rPr>
        <w:t>-202</w:t>
      </w:r>
      <w:r w:rsidR="008D75EA">
        <w:rPr>
          <w:rFonts w:ascii="Times New Roman" w:hAnsi="Times New Roman"/>
          <w:b/>
          <w:sz w:val="32"/>
          <w:szCs w:val="32"/>
        </w:rPr>
        <w:t>4</w:t>
      </w:r>
      <w:r w:rsidRPr="00364B3B">
        <w:rPr>
          <w:rFonts w:ascii="Times New Roman" w:hAnsi="Times New Roman"/>
          <w:b/>
          <w:sz w:val="32"/>
          <w:szCs w:val="32"/>
        </w:rPr>
        <w:t xml:space="preserve"> гг.»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6"/>
        <w:gridCol w:w="6628"/>
      </w:tblGrid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D42E36" w:rsidRPr="00364B3B" w:rsidRDefault="00D42E36" w:rsidP="005B4C3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«Развитие образования на территории Тулунского муниципального района на 20</w:t>
            </w:r>
            <w:r w:rsidR="008D75EA">
              <w:rPr>
                <w:rFonts w:ascii="Times New Roman" w:hAnsi="Times New Roman"/>
                <w:sz w:val="24"/>
                <w:szCs w:val="24"/>
              </w:rPr>
              <w:t>20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>-202</w:t>
            </w:r>
            <w:r w:rsidR="008D75EA">
              <w:rPr>
                <w:rFonts w:ascii="Times New Roman" w:hAnsi="Times New Roman"/>
                <w:sz w:val="24"/>
                <w:szCs w:val="24"/>
              </w:rPr>
              <w:t>4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</w:p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по образованию</w:t>
            </w:r>
            <w:r w:rsidRPr="00364B3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Соисполнители муниципальной</w:t>
            </w:r>
          </w:p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28" w:type="dxa"/>
          </w:tcPr>
          <w:p w:rsidR="00D42E36" w:rsidRPr="00364B3B" w:rsidRDefault="006636CD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по образованию</w:t>
            </w:r>
            <w:r w:rsidR="00140D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2E36" w:rsidRPr="00364B3B">
              <w:rPr>
                <w:rFonts w:ascii="Times New Roman" w:hAnsi="Times New Roman"/>
                <w:bCs/>
                <w:sz w:val="24"/>
                <w:szCs w:val="24"/>
              </w:rPr>
              <w:t>администрации Тулунского муниципального района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по образованию</w:t>
            </w:r>
            <w:r w:rsidRPr="00364B3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6636CD" w:rsidRPr="006636CD" w:rsidRDefault="00D42E36" w:rsidP="006636CD">
            <w:pPr>
              <w:tabs>
                <w:tab w:val="left" w:pos="317"/>
                <w:tab w:val="left" w:pos="372"/>
                <w:tab w:val="left" w:pos="459"/>
              </w:tabs>
              <w:ind w:righ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36CD">
              <w:rPr>
                <w:rFonts w:ascii="Times New Roman" w:hAnsi="Times New Roman"/>
                <w:sz w:val="24"/>
                <w:szCs w:val="24"/>
              </w:rPr>
              <w:t xml:space="preserve">1.Обеспечение доступности современного </w:t>
            </w:r>
            <w:r w:rsidR="006636CD" w:rsidRPr="006636CD">
              <w:rPr>
                <w:rFonts w:ascii="Times New Roman" w:hAnsi="Times New Roman"/>
                <w:sz w:val="24"/>
                <w:szCs w:val="24"/>
              </w:rPr>
              <w:t xml:space="preserve">качественного дошкольного, </w:t>
            </w:r>
            <w:r w:rsidRPr="006636CD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6636CD" w:rsidRPr="006636CD">
              <w:rPr>
                <w:rFonts w:ascii="Times New Roman" w:hAnsi="Times New Roman"/>
                <w:sz w:val="24"/>
                <w:szCs w:val="24"/>
                <w:lang w:eastAsia="ru-RU"/>
              </w:rPr>
              <w:t>и дополнительного образования;</w:t>
            </w:r>
          </w:p>
          <w:p w:rsidR="00D42E36" w:rsidRDefault="00D42E36" w:rsidP="005B4C3E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34" w:firstLine="0"/>
              <w:jc w:val="both"/>
              <w:outlineLvl w:val="4"/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</w:pPr>
            <w:r w:rsidRPr="006636CD">
              <w:rPr>
                <w:rFonts w:ascii="Times New Roman" w:hAnsi="Times New Roman"/>
                <w:sz w:val="24"/>
                <w:szCs w:val="24"/>
              </w:rPr>
              <w:t>2. </w:t>
            </w:r>
            <w:r w:rsidRPr="006636CD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 xml:space="preserve">Реализация основных направлений муниципальной политики в сфере образования, создание условий для </w:t>
            </w:r>
            <w:r w:rsidR="008C6AE7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реализации основных образовательных программ;</w:t>
            </w:r>
          </w:p>
          <w:p w:rsidR="00736399" w:rsidRPr="006636CD" w:rsidRDefault="00736399" w:rsidP="005B4C3E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34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3. Формирование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D42E36" w:rsidRPr="00364B3B" w:rsidRDefault="00736399" w:rsidP="005B4C3E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34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D42E36" w:rsidRPr="00FC4A2A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 xml:space="preserve">. Организация мероприятий по профилактике правонарушений, преступлений и иных социально-негативных явлений </w:t>
            </w:r>
            <w:r w:rsidR="00FC4A2A" w:rsidRPr="00FC4A2A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 xml:space="preserve">среди </w:t>
            </w:r>
            <w:r w:rsidR="00D42E36" w:rsidRPr="00FC4A2A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несовершеннолетних.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8C6AE7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E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28" w:type="dxa"/>
          </w:tcPr>
          <w:p w:rsidR="00D42E36" w:rsidRPr="008C6AE7" w:rsidRDefault="008D75EA" w:rsidP="008D75E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E7">
              <w:rPr>
                <w:rFonts w:ascii="Times New Roman" w:hAnsi="Times New Roman"/>
                <w:sz w:val="24"/>
                <w:szCs w:val="24"/>
              </w:rPr>
              <w:t>2020</w:t>
            </w:r>
            <w:r w:rsidR="00D42E36" w:rsidRPr="008C6AE7">
              <w:rPr>
                <w:rFonts w:ascii="Times New Roman" w:hAnsi="Times New Roman"/>
                <w:sz w:val="24"/>
                <w:szCs w:val="24"/>
              </w:rPr>
              <w:t>-202</w:t>
            </w:r>
            <w:r w:rsidRPr="008C6AE7">
              <w:rPr>
                <w:rFonts w:ascii="Times New Roman" w:hAnsi="Times New Roman"/>
                <w:sz w:val="24"/>
                <w:szCs w:val="24"/>
              </w:rPr>
              <w:t>4</w:t>
            </w:r>
            <w:r w:rsidR="00D42E36" w:rsidRPr="008C6AE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8C6AE7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E7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28" w:type="dxa"/>
          </w:tcPr>
          <w:p w:rsidR="006636CD" w:rsidRPr="00490032" w:rsidRDefault="006636CD" w:rsidP="006636CD">
            <w:pPr>
              <w:widowControl w:val="0"/>
              <w:tabs>
                <w:tab w:val="left" w:pos="331"/>
              </w:tabs>
              <w:ind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90032">
              <w:rPr>
                <w:rFonts w:ascii="Times New Roman" w:hAnsi="Times New Roman"/>
                <w:sz w:val="24"/>
                <w:szCs w:val="24"/>
              </w:rPr>
              <w:t xml:space="preserve">1. Доступность дошкольного образования для детей в возрасте от </w:t>
            </w:r>
            <w:r w:rsidRPr="0049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месяцев до 7 лет. </w:t>
            </w:r>
          </w:p>
          <w:p w:rsidR="006636CD" w:rsidRPr="00490032" w:rsidRDefault="006636CD" w:rsidP="006636CD">
            <w:pPr>
              <w:widowControl w:val="0"/>
              <w:tabs>
                <w:tab w:val="left" w:pos="331"/>
              </w:tabs>
              <w:ind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9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90032">
              <w:rPr>
                <w:rFonts w:ascii="Times New Roman" w:hAnsi="Times New Roman"/>
                <w:sz w:val="24"/>
                <w:szCs w:val="24"/>
              </w:rPr>
              <w:t>Удельный вес численности населения в возрасте от 7 до 18 лет, охваченного образованием, в общей численности населения в возрасте от 7 до 18 лет.</w:t>
            </w:r>
          </w:p>
          <w:p w:rsidR="00490032" w:rsidRPr="00490032" w:rsidRDefault="00490032" w:rsidP="00490032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HAnsi" w:hAnsi="Times New Roman"/>
              </w:rPr>
            </w:pPr>
            <w:r w:rsidRPr="0049003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90032">
              <w:rPr>
                <w:rFonts w:ascii="Times New Roman" w:eastAsiaTheme="minorHAnsi" w:hAnsi="Times New Roman"/>
              </w:rPr>
              <w:t>Доля детей в возрасте 5 - 18 лет, получающих услуги по</w:t>
            </w:r>
          </w:p>
          <w:p w:rsidR="00490032" w:rsidRPr="00490032" w:rsidRDefault="00490032" w:rsidP="00490032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HAnsi" w:hAnsi="Times New Roman"/>
              </w:rPr>
            </w:pPr>
            <w:r w:rsidRPr="00490032">
              <w:rPr>
                <w:rFonts w:ascii="Times New Roman" w:eastAsiaTheme="minorHAnsi" w:hAnsi="Times New Roman"/>
              </w:rPr>
              <w:t>дополнительному образованию.</w:t>
            </w:r>
          </w:p>
          <w:p w:rsidR="006636CD" w:rsidRPr="00490032" w:rsidRDefault="00490032" w:rsidP="00490032">
            <w:pPr>
              <w:widowControl w:val="0"/>
              <w:tabs>
                <w:tab w:val="left" w:pos="331"/>
              </w:tabs>
              <w:ind w:left="0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49003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636CD" w:rsidRPr="00490032">
              <w:rPr>
                <w:rFonts w:ascii="Times New Roman" w:hAnsi="Times New Roman"/>
                <w:sz w:val="24"/>
                <w:szCs w:val="24"/>
                <w:lang w:eastAsia="ru-RU"/>
              </w:rPr>
              <w:t>. Доля выпускников муниципальных общеобразовательных организаций, не получивших аттестат о среднем общем образовании</w:t>
            </w:r>
            <w:r w:rsidR="006636CD" w:rsidRPr="00490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6CD" w:rsidRPr="00490032" w:rsidRDefault="00490032" w:rsidP="006636C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32">
              <w:rPr>
                <w:rFonts w:ascii="Times New Roman" w:hAnsi="Times New Roman"/>
                <w:sz w:val="24"/>
                <w:szCs w:val="24"/>
              </w:rPr>
              <w:t>5</w:t>
            </w:r>
            <w:r w:rsidR="00B33A4D" w:rsidRPr="00490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36CD" w:rsidRPr="00490032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</w:t>
            </w:r>
            <w:r w:rsidR="00FC4A2A" w:rsidRPr="00490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6CD" w:rsidRPr="00490032" w:rsidRDefault="00490032" w:rsidP="006636C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32">
              <w:rPr>
                <w:rFonts w:ascii="Times New Roman" w:hAnsi="Times New Roman"/>
                <w:sz w:val="24"/>
                <w:szCs w:val="24"/>
              </w:rPr>
              <w:t>6</w:t>
            </w:r>
            <w:r w:rsidR="00B33A4D" w:rsidRPr="00490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204A" w:rsidRPr="00490032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правонарушений и безнадзорности </w:t>
            </w:r>
            <w:r w:rsidR="0049204A" w:rsidRPr="00490032">
              <w:rPr>
                <w:rFonts w:ascii="Times New Roman" w:hAnsi="Times New Roman"/>
                <w:sz w:val="24"/>
                <w:szCs w:val="24"/>
              </w:rPr>
              <w:lastRenderedPageBreak/>
              <w:t>среди несовершеннолетних.</w:t>
            </w:r>
          </w:p>
          <w:p w:rsidR="006636CD" w:rsidRPr="00684F89" w:rsidRDefault="00490032" w:rsidP="00CE6293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F89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7</w:t>
            </w:r>
            <w:r w:rsidR="006636CD" w:rsidRPr="00684F89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.</w:t>
            </w:r>
            <w:r w:rsidR="00CE6293" w:rsidRPr="00684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</w:t>
            </w:r>
            <w:r w:rsidR="00FC4A2A" w:rsidRPr="00684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F66BE" w:rsidRPr="00684F89" w:rsidRDefault="00490032" w:rsidP="00490032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F89">
              <w:rPr>
                <w:rFonts w:ascii="Times New Roman" w:eastAsiaTheme="minorHAnsi" w:hAnsi="Times New Roman"/>
                <w:sz w:val="24"/>
                <w:szCs w:val="24"/>
              </w:rPr>
              <w:t>8. Доля школьников, охваченных различными формами отдыха, оздоровления и занятости;</w:t>
            </w:r>
          </w:p>
          <w:p w:rsidR="00490032" w:rsidRPr="00490032" w:rsidRDefault="00490032" w:rsidP="00684F89">
            <w:pPr>
              <w:autoSpaceDE w:val="0"/>
              <w:autoSpaceDN w:val="0"/>
              <w:adjustRightInd w:val="0"/>
              <w:ind w:left="0" w:right="0" w:firstLine="0"/>
              <w:rPr>
                <w:rFonts w:ascii="TimesNewRoman" w:eastAsiaTheme="minorHAnsi" w:hAnsi="TimesNewRoman" w:cs="TimesNewRoman"/>
              </w:rPr>
            </w:pPr>
            <w:r w:rsidRPr="00684F89">
              <w:rPr>
                <w:rFonts w:ascii="Times New Roman" w:eastAsiaTheme="minorHAnsi" w:hAnsi="Times New Roman"/>
                <w:sz w:val="24"/>
                <w:szCs w:val="24"/>
              </w:rPr>
              <w:t xml:space="preserve">9. </w:t>
            </w:r>
            <w:r w:rsidRPr="00684F89">
              <w:rPr>
                <w:rFonts w:ascii="Times New Roman" w:hAnsi="Times New Roman"/>
                <w:sz w:val="24"/>
                <w:szCs w:val="24"/>
              </w:rPr>
              <w:t>Количество  приспособленных  для детей-инвалидов  и  других  маломобильных  групп населения  объектов  общего образования.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6628" w:type="dxa"/>
          </w:tcPr>
          <w:p w:rsidR="00D42E36" w:rsidRPr="004B7DB0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1.</w:t>
            </w:r>
            <w:r w:rsidRPr="004B7DB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4B7DB0" w:rsidRPr="004B7DB0">
              <w:rPr>
                <w:rFonts w:ascii="Times New Roman" w:hAnsi="Times New Roman"/>
                <w:sz w:val="24"/>
                <w:szCs w:val="24"/>
              </w:rPr>
              <w:t>«Организация предоставления дошкольного, общего и дополнительного образования на территории Тулунского муниципального района на 2020-2024гг.</w:t>
            </w:r>
            <w:r w:rsidRPr="004B7DB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DB0">
              <w:rPr>
                <w:rFonts w:ascii="Times New Roman" w:hAnsi="Times New Roman"/>
                <w:sz w:val="24"/>
                <w:szCs w:val="24"/>
              </w:rPr>
              <w:t xml:space="preserve">2. Подпрограмма </w:t>
            </w:r>
            <w:r w:rsidR="004B7DB0" w:rsidRPr="004B7DB0">
              <w:rPr>
                <w:rFonts w:ascii="Times New Roman" w:hAnsi="Times New Roman"/>
                <w:sz w:val="24"/>
                <w:szCs w:val="24"/>
              </w:rPr>
              <w:t>«Развитие дошкольного, общего и дополнительного образования на территории Тулунского муниципального района на 2020-2024гг.»</w:t>
            </w:r>
            <w:r w:rsidRPr="004B7D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2E36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3. Подпрограмма «Профилактика социально-негативных явлений среди несовершеннолетних на территории Тулунского му</w:t>
            </w:r>
            <w:r w:rsidR="006636CD">
              <w:rPr>
                <w:rFonts w:ascii="Times New Roman" w:hAnsi="Times New Roman"/>
                <w:sz w:val="24"/>
                <w:szCs w:val="24"/>
              </w:rPr>
              <w:t>ниципального района на 20</w:t>
            </w:r>
            <w:r w:rsidR="008D75EA">
              <w:rPr>
                <w:rFonts w:ascii="Times New Roman" w:hAnsi="Times New Roman"/>
                <w:sz w:val="24"/>
                <w:szCs w:val="24"/>
              </w:rPr>
              <w:t>20</w:t>
            </w:r>
            <w:r w:rsidR="006636CD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>гг.»</w:t>
            </w:r>
          </w:p>
          <w:p w:rsidR="006636CD" w:rsidRPr="006636CD" w:rsidRDefault="006636CD" w:rsidP="008D75E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6CD">
              <w:rPr>
                <w:rFonts w:ascii="Times New Roman" w:hAnsi="Times New Roman"/>
                <w:sz w:val="24"/>
                <w:szCs w:val="24"/>
              </w:rPr>
              <w:t>4. Подпрограмма «Доступная среда для детей-инвалидов и других маломобильных групп населения в образовательных организациях Тулунского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8D75E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2024</w:t>
            </w:r>
            <w:r w:rsidRPr="006636CD">
              <w:rPr>
                <w:rFonts w:ascii="Times New Roman" w:hAnsi="Times New Roman"/>
                <w:sz w:val="24"/>
                <w:szCs w:val="24"/>
              </w:rPr>
              <w:t xml:space="preserve"> гг.».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28" w:type="dxa"/>
          </w:tcPr>
          <w:p w:rsidR="00D42E36" w:rsidRPr="00935BA8" w:rsidRDefault="00D42E36" w:rsidP="00935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35BA8">
              <w:rPr>
                <w:rFonts w:ascii="Times New Roman" w:hAnsi="Times New Roman"/>
              </w:rPr>
              <w:t xml:space="preserve">Общий объем финансирования муниципальной программы составляет </w:t>
            </w:r>
            <w:r w:rsidR="00001633">
              <w:rPr>
                <w:rFonts w:ascii="Times New Roman" w:hAnsi="Times New Roman"/>
              </w:rPr>
              <w:t xml:space="preserve"> </w:t>
            </w:r>
            <w:r w:rsidR="00001633" w:rsidRPr="00C726B2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3 429 083,1</w:t>
            </w:r>
            <w:r w:rsidR="0000163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DF17C6" w:rsidRPr="00DF17C6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 xml:space="preserve">тыс. </w:t>
            </w:r>
            <w:r w:rsidRPr="00DF17C6">
              <w:rPr>
                <w:rFonts w:ascii="Times New Roman" w:hAnsi="Times New Roman"/>
              </w:rPr>
              <w:t>руб., из них</w:t>
            </w:r>
            <w:r w:rsidRPr="00935BA8">
              <w:rPr>
                <w:rFonts w:ascii="Times New Roman" w:hAnsi="Times New Roman"/>
              </w:rPr>
              <w:t xml:space="preserve"> </w:t>
            </w:r>
          </w:p>
          <w:p w:rsidR="00D42E36" w:rsidRPr="00935BA8" w:rsidRDefault="00D42E36" w:rsidP="005B4C3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310"/>
              <w:gridCol w:w="1649"/>
              <w:gridCol w:w="1694"/>
              <w:gridCol w:w="1550"/>
            </w:tblGrid>
            <w:tr w:rsidR="00D42E36" w:rsidRPr="00935BA8" w:rsidTr="005B4C3E"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E36" w:rsidRPr="00001633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E36" w:rsidRPr="00001633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E36" w:rsidRPr="00001633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</w:rPr>
                    <w:t>Областной бюджет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2E36" w:rsidRPr="00001633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</w:rPr>
                    <w:t>Всего</w:t>
                  </w:r>
                </w:p>
              </w:tc>
            </w:tr>
            <w:tr w:rsidR="00001633" w:rsidRPr="00935BA8" w:rsidTr="005B4C3E"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</w:rPr>
                    <w:t>2020 год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001633">
                  <w:pPr>
                    <w:ind w:hanging="23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191 274,8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001633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621 569,5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001633">
                  <w:pPr>
                    <w:ind w:firstLine="36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812 844,3</w:t>
                  </w:r>
                </w:p>
              </w:tc>
            </w:tr>
            <w:tr w:rsidR="00001633" w:rsidRPr="00935BA8" w:rsidTr="005B4C3E"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</w:rPr>
                    <w:t>2021 год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001633">
                  <w:pPr>
                    <w:ind w:hanging="23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184 950,1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001633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653 137,6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001633">
                  <w:pPr>
                    <w:ind w:firstLine="36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838 087,7</w:t>
                  </w:r>
                </w:p>
              </w:tc>
            </w:tr>
            <w:tr w:rsidR="00001633" w:rsidRPr="00935BA8" w:rsidTr="005B4C3E"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</w:rPr>
                    <w:t>2022 год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001633">
                  <w:pPr>
                    <w:ind w:hanging="23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184 892,2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001633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569 648,2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001633">
                  <w:pPr>
                    <w:ind w:firstLine="36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754 540,4</w:t>
                  </w:r>
                </w:p>
              </w:tc>
            </w:tr>
            <w:tr w:rsidR="00001633" w:rsidRPr="00935BA8" w:rsidTr="005B4C3E"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</w:rPr>
                    <w:t>2023 год</w:t>
                  </w:r>
                </w:p>
                <w:p w:rsidR="00001633" w:rsidRPr="00001633" w:rsidRDefault="00001633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</w:rPr>
                    <w:t>2024 год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001633">
                  <w:pPr>
                    <w:ind w:hanging="23"/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185 072,2</w:t>
                  </w:r>
                </w:p>
                <w:p w:rsidR="00001633" w:rsidRPr="00001633" w:rsidRDefault="00001633" w:rsidP="00001633">
                  <w:pPr>
                    <w:ind w:hanging="23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185 242,2</w:t>
                  </w:r>
                </w:p>
              </w:tc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001633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569 648,2</w:t>
                  </w:r>
                </w:p>
                <w:p w:rsidR="00001633" w:rsidRPr="00001633" w:rsidRDefault="00001633" w:rsidP="00001633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83 648,2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633" w:rsidRPr="00001633" w:rsidRDefault="00001633" w:rsidP="00001633">
                  <w:pPr>
                    <w:ind w:firstLine="36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754 720,4</w:t>
                  </w:r>
                </w:p>
                <w:p w:rsidR="00001633" w:rsidRPr="00001633" w:rsidRDefault="00001633" w:rsidP="00001633">
                  <w:pPr>
                    <w:ind w:firstLine="36"/>
                    <w:rPr>
                      <w:rFonts w:ascii="Times New Roman" w:hAnsi="Times New Roman"/>
                    </w:rPr>
                  </w:pPr>
                  <w:r w:rsidRPr="00C726B2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268 890,4</w:t>
                  </w:r>
                </w:p>
              </w:tc>
            </w:tr>
          </w:tbl>
          <w:p w:rsidR="00D42E36" w:rsidRPr="00364B3B" w:rsidRDefault="00D42E36" w:rsidP="005B4C3E">
            <w:pPr>
              <w:autoSpaceDE w:val="0"/>
              <w:autoSpaceDN w:val="0"/>
              <w:adjustRightInd w:val="0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28" w:type="dxa"/>
          </w:tcPr>
          <w:p w:rsidR="00F0767A" w:rsidRPr="008C6AE7" w:rsidRDefault="00F0767A" w:rsidP="00F0767A">
            <w:pPr>
              <w:widowControl w:val="0"/>
              <w:tabs>
                <w:tab w:val="left" w:pos="331"/>
              </w:tabs>
              <w:ind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C6AE7">
              <w:rPr>
                <w:rFonts w:ascii="Times New Roman" w:hAnsi="Times New Roman"/>
                <w:sz w:val="24"/>
                <w:szCs w:val="24"/>
              </w:rPr>
              <w:t>По итогам реализации муниципальной программы:</w:t>
            </w:r>
          </w:p>
          <w:p w:rsidR="00F0767A" w:rsidRPr="008C6AE7" w:rsidRDefault="00F0767A" w:rsidP="00F0767A">
            <w:pPr>
              <w:widowControl w:val="0"/>
              <w:tabs>
                <w:tab w:val="left" w:pos="331"/>
              </w:tabs>
              <w:ind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C6AE7">
              <w:rPr>
                <w:rFonts w:ascii="Times New Roman" w:hAnsi="Times New Roman"/>
                <w:sz w:val="24"/>
                <w:szCs w:val="24"/>
              </w:rPr>
              <w:t>1. Доступность дошкольного образования для детей в возрасте от 2 месяцев до 7 лет составит 100% к 2024 году.</w:t>
            </w:r>
          </w:p>
          <w:p w:rsidR="00F0767A" w:rsidRPr="0015661B" w:rsidRDefault="00F0767A" w:rsidP="00F0767A">
            <w:pPr>
              <w:widowControl w:val="0"/>
              <w:tabs>
                <w:tab w:val="left" w:pos="331"/>
              </w:tabs>
              <w:ind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8C6AE7">
              <w:rPr>
                <w:rFonts w:ascii="Times New Roman" w:hAnsi="Times New Roman"/>
                <w:sz w:val="24"/>
                <w:szCs w:val="24"/>
              </w:rPr>
              <w:t xml:space="preserve">2. Удельный вес </w:t>
            </w:r>
            <w:r w:rsidRPr="0015661B">
              <w:rPr>
                <w:rFonts w:ascii="Times New Roman" w:hAnsi="Times New Roman"/>
                <w:sz w:val="24"/>
                <w:szCs w:val="24"/>
              </w:rPr>
              <w:t xml:space="preserve">численности населения в возрасте от 7 до 18 лет, охваченного </w:t>
            </w:r>
            <w:r w:rsidR="00691D2F" w:rsidRPr="0015661B">
              <w:rPr>
                <w:rFonts w:ascii="Times New Roman" w:hAnsi="Times New Roman"/>
                <w:sz w:val="24"/>
                <w:szCs w:val="24"/>
              </w:rPr>
              <w:t xml:space="preserve">общим </w:t>
            </w:r>
            <w:r w:rsidRPr="0015661B">
              <w:rPr>
                <w:rFonts w:ascii="Times New Roman" w:hAnsi="Times New Roman"/>
                <w:sz w:val="24"/>
                <w:szCs w:val="24"/>
              </w:rPr>
              <w:t xml:space="preserve">образованием, в общей численности населения в возрасте от 7 до 18 лет к 2024 году </w:t>
            </w:r>
            <w:r w:rsidR="00684F89" w:rsidRPr="0015661B">
              <w:rPr>
                <w:rFonts w:ascii="Times New Roman" w:hAnsi="Times New Roman"/>
                <w:sz w:val="24"/>
                <w:szCs w:val="24"/>
              </w:rPr>
              <w:t xml:space="preserve">достигнет </w:t>
            </w:r>
            <w:r w:rsidR="00935BA8" w:rsidRPr="0015661B">
              <w:rPr>
                <w:rFonts w:ascii="Times New Roman" w:hAnsi="Times New Roman"/>
                <w:sz w:val="24"/>
                <w:szCs w:val="24"/>
              </w:rPr>
              <w:t>87</w:t>
            </w:r>
            <w:r w:rsidRPr="0015661B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490032" w:rsidRPr="0015661B" w:rsidRDefault="00490032" w:rsidP="00490032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661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5661B">
              <w:rPr>
                <w:rFonts w:ascii="Times New Roman" w:eastAsiaTheme="minorHAnsi" w:hAnsi="Times New Roman"/>
                <w:sz w:val="24"/>
                <w:szCs w:val="24"/>
              </w:rPr>
              <w:t>Доля детей в возрасте 5 - 18 лет, получающих услуги по</w:t>
            </w:r>
          </w:p>
          <w:p w:rsidR="00490032" w:rsidRPr="0015661B" w:rsidRDefault="00490032" w:rsidP="00490032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661B">
              <w:rPr>
                <w:rFonts w:ascii="Times New Roman" w:eastAsiaTheme="minorHAnsi" w:hAnsi="Times New Roman"/>
                <w:sz w:val="24"/>
                <w:szCs w:val="24"/>
              </w:rPr>
              <w:t>дополнительному образованию</w:t>
            </w:r>
            <w:r w:rsidR="00684F89" w:rsidRPr="0015661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15661B">
              <w:rPr>
                <w:rFonts w:ascii="Times New Roman" w:eastAsiaTheme="minorHAnsi" w:hAnsi="Times New Roman"/>
                <w:sz w:val="24"/>
                <w:szCs w:val="24"/>
              </w:rPr>
              <w:t xml:space="preserve"> увеличится до 80% к 2024 году.</w:t>
            </w:r>
          </w:p>
          <w:p w:rsidR="00F0767A" w:rsidRPr="008C6AE7" w:rsidRDefault="00490032" w:rsidP="00490032">
            <w:pPr>
              <w:widowControl w:val="0"/>
              <w:tabs>
                <w:tab w:val="left" w:pos="331"/>
              </w:tabs>
              <w:ind w:left="0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5661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F0767A" w:rsidRPr="0015661B">
              <w:rPr>
                <w:rFonts w:ascii="Times New Roman" w:hAnsi="Times New Roman"/>
                <w:sz w:val="24"/>
                <w:szCs w:val="24"/>
              </w:rPr>
              <w:t xml:space="preserve">. Доля выпускников муниципальных общеобразовательных организаций, не получивших аттестат о среднем общем образовании, </w:t>
            </w:r>
            <w:r w:rsidR="00684F89" w:rsidRPr="0015661B">
              <w:rPr>
                <w:rFonts w:ascii="Times New Roman" w:hAnsi="Times New Roman"/>
                <w:sz w:val="24"/>
                <w:szCs w:val="24"/>
              </w:rPr>
              <w:t>сниз</w:t>
            </w:r>
            <w:r w:rsidR="00F0767A" w:rsidRPr="0015661B">
              <w:rPr>
                <w:rFonts w:ascii="Times New Roman" w:hAnsi="Times New Roman"/>
                <w:sz w:val="24"/>
                <w:szCs w:val="24"/>
              </w:rPr>
              <w:t>ится до 1,1</w:t>
            </w:r>
            <w:r w:rsidR="00F0767A" w:rsidRPr="008C6AE7">
              <w:rPr>
                <w:rFonts w:ascii="Times New Roman" w:hAnsi="Times New Roman"/>
                <w:sz w:val="24"/>
                <w:szCs w:val="24"/>
              </w:rPr>
              <w:t>% к 2024 году.</w:t>
            </w:r>
          </w:p>
          <w:p w:rsidR="00F0767A" w:rsidRPr="008C6AE7" w:rsidRDefault="00490032" w:rsidP="00F0767A">
            <w:pPr>
              <w:widowControl w:val="0"/>
              <w:spacing w:line="204" w:lineRule="auto"/>
              <w:ind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0767A" w:rsidRPr="008C6AE7">
              <w:rPr>
                <w:rFonts w:ascii="Times New Roman" w:hAnsi="Times New Roman"/>
                <w:sz w:val="24"/>
                <w:szCs w:val="24"/>
              </w:rPr>
              <w:t xml:space="preserve">. Удовлетворенность населения качеством общего образования к 2024 году </w:t>
            </w:r>
            <w:r w:rsidR="00684F89">
              <w:rPr>
                <w:rFonts w:ascii="Times New Roman" w:hAnsi="Times New Roman"/>
                <w:sz w:val="24"/>
                <w:szCs w:val="24"/>
              </w:rPr>
              <w:t xml:space="preserve">достигнет </w:t>
            </w:r>
            <w:r w:rsidR="00F0767A" w:rsidRPr="008C6AE7">
              <w:rPr>
                <w:rFonts w:ascii="Times New Roman" w:hAnsi="Times New Roman"/>
                <w:sz w:val="24"/>
                <w:szCs w:val="24"/>
              </w:rPr>
              <w:t xml:space="preserve"> 92%</w:t>
            </w:r>
            <w:r w:rsidR="008C6AE7" w:rsidRPr="008C6AE7">
              <w:rPr>
                <w:rFonts w:ascii="Times New Roman" w:hAnsi="Times New Roman"/>
                <w:sz w:val="24"/>
                <w:szCs w:val="24"/>
              </w:rPr>
              <w:t xml:space="preserve">  к 2024 году.</w:t>
            </w:r>
          </w:p>
          <w:p w:rsidR="00D42E36" w:rsidRPr="008C6AE7" w:rsidRDefault="00490032" w:rsidP="00CE6293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42E36" w:rsidRPr="008C6A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E6293" w:rsidRPr="008C6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</w:t>
            </w:r>
            <w:r w:rsidR="0037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рганизаций  </w:t>
            </w:r>
            <w:r w:rsidR="00156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 не менее 75</w:t>
            </w:r>
            <w:r w:rsidR="0037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r w:rsidR="008C6AE7" w:rsidRPr="008C6AE7">
              <w:rPr>
                <w:rFonts w:ascii="Times New Roman" w:hAnsi="Times New Roman"/>
                <w:sz w:val="24"/>
                <w:szCs w:val="24"/>
              </w:rPr>
              <w:t xml:space="preserve"> к 2024 году.</w:t>
            </w:r>
          </w:p>
          <w:p w:rsidR="0049204A" w:rsidRPr="00A707E2" w:rsidRDefault="00490032" w:rsidP="00F0767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2E36" w:rsidRPr="008C6A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204A" w:rsidRPr="00A707E2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 и безнадзорнос</w:t>
            </w:r>
            <w:r w:rsidR="00770C10">
              <w:rPr>
                <w:rFonts w:ascii="Times New Roman" w:hAnsi="Times New Roman"/>
                <w:sz w:val="24"/>
                <w:szCs w:val="24"/>
              </w:rPr>
              <w:t xml:space="preserve">ти среди несовершеннолетних на 20 </w:t>
            </w:r>
            <w:r w:rsidR="0049204A" w:rsidRPr="00A707E2">
              <w:rPr>
                <w:rFonts w:ascii="Times New Roman" w:hAnsi="Times New Roman"/>
                <w:sz w:val="24"/>
                <w:szCs w:val="24"/>
              </w:rPr>
              <w:t>% к 2024 году.</w:t>
            </w:r>
          </w:p>
          <w:p w:rsidR="00490032" w:rsidRPr="00A707E2" w:rsidRDefault="00490032" w:rsidP="00F0767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E2">
              <w:rPr>
                <w:rFonts w:ascii="Times New Roman" w:eastAsiaTheme="minorHAnsi" w:hAnsi="Times New Roman"/>
                <w:sz w:val="24"/>
                <w:szCs w:val="24"/>
              </w:rPr>
              <w:t>8. Доля школьников, охваченных различными формами отдыха, оздоровления и занятости</w:t>
            </w:r>
            <w:r w:rsidR="00684F8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A707E2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составит не менее 70%</w:t>
            </w:r>
            <w:r w:rsidR="001F72AF" w:rsidRPr="00A707E2">
              <w:rPr>
                <w:rFonts w:ascii="Times New Roman" w:eastAsiaTheme="minorHAnsi" w:hAnsi="Times New Roman"/>
                <w:sz w:val="24"/>
                <w:szCs w:val="24"/>
              </w:rPr>
              <w:t xml:space="preserve"> ежегодно</w:t>
            </w:r>
            <w:r w:rsidRPr="00A707E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F66BE" w:rsidRPr="008C6AE7" w:rsidRDefault="00490032" w:rsidP="00684F8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7E2">
              <w:rPr>
                <w:rFonts w:ascii="Times New Roman" w:hAnsi="Times New Roman"/>
                <w:sz w:val="24"/>
                <w:szCs w:val="24"/>
              </w:rPr>
              <w:t>9</w:t>
            </w:r>
            <w:r w:rsidR="00F0767A" w:rsidRPr="00A707E2">
              <w:rPr>
                <w:rFonts w:ascii="Times New Roman" w:hAnsi="Times New Roman"/>
                <w:sz w:val="24"/>
                <w:szCs w:val="24"/>
              </w:rPr>
              <w:t>. Количество  приспособленных  для детей-инвалидов  и  других  маломобильных  групп населения  объектов  общего образования</w:t>
            </w:r>
            <w:r w:rsidR="00684F89">
              <w:rPr>
                <w:rFonts w:ascii="Times New Roman" w:hAnsi="Times New Roman"/>
                <w:sz w:val="24"/>
                <w:szCs w:val="24"/>
              </w:rPr>
              <w:t xml:space="preserve">возрастет </w:t>
            </w:r>
            <w:r w:rsidR="0015661B">
              <w:rPr>
                <w:rFonts w:ascii="Times New Roman" w:hAnsi="Times New Roman"/>
                <w:sz w:val="24"/>
                <w:szCs w:val="24"/>
              </w:rPr>
              <w:t xml:space="preserve"> до 4</w:t>
            </w:r>
            <w:r w:rsidR="009230B5" w:rsidRPr="00A707E2">
              <w:rPr>
                <w:rFonts w:ascii="Times New Roman" w:hAnsi="Times New Roman"/>
                <w:sz w:val="24"/>
                <w:szCs w:val="24"/>
              </w:rPr>
              <w:t>0 %</w:t>
            </w:r>
            <w:r w:rsidR="008C6AE7" w:rsidRPr="00A707E2">
              <w:rPr>
                <w:rFonts w:ascii="Times New Roman" w:hAnsi="Times New Roman"/>
                <w:sz w:val="24"/>
                <w:szCs w:val="24"/>
              </w:rPr>
              <w:t xml:space="preserve"> к 2024 году.</w:t>
            </w:r>
          </w:p>
        </w:tc>
      </w:tr>
    </w:tbl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</w:p>
    <w:p w:rsidR="00E856B6" w:rsidRDefault="00D42E36" w:rsidP="00E856B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1. Х</w:t>
      </w:r>
      <w:r w:rsidR="00E856B6">
        <w:rPr>
          <w:rFonts w:ascii="Times New Roman" w:hAnsi="Times New Roman"/>
          <w:sz w:val="28"/>
          <w:szCs w:val="28"/>
        </w:rPr>
        <w:t>арактеристика текущего состояния сферы реализации муниципальной программы</w:t>
      </w:r>
    </w:p>
    <w:p w:rsidR="00E856B6" w:rsidRPr="00E856B6" w:rsidRDefault="00E856B6" w:rsidP="00E856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26D25" w:rsidRPr="00FA4167" w:rsidRDefault="00C26D25" w:rsidP="00C26D25">
      <w:pPr>
        <w:pStyle w:val="a7"/>
        <w:ind w:firstLine="567"/>
        <w:jc w:val="both"/>
        <w:rPr>
          <w:rFonts w:cs="Times New Roman"/>
          <w:sz w:val="28"/>
          <w:szCs w:val="28"/>
        </w:rPr>
      </w:pPr>
      <w:r w:rsidRPr="00FA4167">
        <w:rPr>
          <w:rFonts w:cs="Times New Roman"/>
          <w:sz w:val="28"/>
          <w:szCs w:val="28"/>
        </w:rPr>
        <w:t>Для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сфере образования Тулунского района  осуществляли работу 54 образовательных организации, из них:</w:t>
      </w:r>
    </w:p>
    <w:p w:rsidR="00C26D25" w:rsidRPr="00FA4167" w:rsidRDefault="00C26D25" w:rsidP="00C26D2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A4167">
        <w:rPr>
          <w:rFonts w:ascii="Times New Roman" w:hAnsi="Times New Roman"/>
          <w:sz w:val="28"/>
          <w:szCs w:val="28"/>
        </w:rPr>
        <w:t>- программы начального общего, основного общего и среднего общего образования реализует 31 общеобразовательное учреждение, в том числе: 19 средних школ, 10 - осн</w:t>
      </w:r>
      <w:r>
        <w:rPr>
          <w:rFonts w:ascii="Times New Roman" w:hAnsi="Times New Roman"/>
          <w:sz w:val="28"/>
          <w:szCs w:val="28"/>
        </w:rPr>
        <w:t>овных школ; 2 - начальные школы;</w:t>
      </w:r>
    </w:p>
    <w:p w:rsidR="00C26D25" w:rsidRPr="00FA4167" w:rsidRDefault="00C26D25" w:rsidP="00C26D2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A4167">
        <w:rPr>
          <w:rFonts w:ascii="Times New Roman" w:hAnsi="Times New Roman"/>
          <w:sz w:val="28"/>
          <w:szCs w:val="28"/>
        </w:rPr>
        <w:t>рограммы дошкольного образования реализуют 33 учреждения, из них: 23 - детских сада; 3 - средних школы; 6 - основных школ; 1 - начальная школа.</w:t>
      </w:r>
    </w:p>
    <w:p w:rsidR="00C26D25" w:rsidRPr="00FA4167" w:rsidRDefault="00C26D25" w:rsidP="00C26D25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FA4167">
        <w:rPr>
          <w:sz w:val="28"/>
          <w:szCs w:val="28"/>
        </w:rPr>
        <w:t>100% образовательных организаций   имеют лицензии на право ведения образовательной деятельности по основным общеобразовательным программам дошкольного, начального общего, основного общего и среднего общего образования.</w:t>
      </w:r>
    </w:p>
    <w:p w:rsidR="00C26D25" w:rsidRPr="00FA4167" w:rsidRDefault="00C26D25" w:rsidP="00C26D25">
      <w:pPr>
        <w:pStyle w:val="Default"/>
        <w:ind w:firstLine="567"/>
        <w:jc w:val="both"/>
        <w:rPr>
          <w:sz w:val="28"/>
          <w:szCs w:val="28"/>
        </w:rPr>
      </w:pPr>
      <w:r w:rsidRPr="00FA4167">
        <w:rPr>
          <w:sz w:val="28"/>
          <w:szCs w:val="28"/>
        </w:rPr>
        <w:t xml:space="preserve">100% школ  имеют свидетельства об аккредитации образовательной деятельности по образовательным программам  начального общего,   основного общего,   среднего общего образования. </w:t>
      </w:r>
    </w:p>
    <w:p w:rsidR="00C26D25" w:rsidRPr="00FA4167" w:rsidRDefault="00C26D25" w:rsidP="00C26D25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FA4167">
        <w:rPr>
          <w:sz w:val="28"/>
          <w:szCs w:val="28"/>
        </w:rPr>
        <w:t>Всего в образовательных организациях в 2018 году обуча</w:t>
      </w:r>
      <w:r>
        <w:rPr>
          <w:sz w:val="28"/>
          <w:szCs w:val="28"/>
        </w:rPr>
        <w:t>лось</w:t>
      </w:r>
      <w:r w:rsidRPr="00FA4167">
        <w:rPr>
          <w:sz w:val="28"/>
          <w:szCs w:val="28"/>
        </w:rPr>
        <w:t xml:space="preserve"> и воспитыва</w:t>
      </w:r>
      <w:r>
        <w:rPr>
          <w:sz w:val="28"/>
          <w:szCs w:val="28"/>
        </w:rPr>
        <w:t>лось</w:t>
      </w:r>
      <w:r w:rsidRPr="00FA4167">
        <w:rPr>
          <w:sz w:val="28"/>
          <w:szCs w:val="28"/>
        </w:rPr>
        <w:t xml:space="preserve"> 4</w:t>
      </w:r>
      <w:r>
        <w:rPr>
          <w:sz w:val="28"/>
          <w:szCs w:val="28"/>
        </w:rPr>
        <w:t>294</w:t>
      </w:r>
      <w:r w:rsidRPr="00FA416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FA4167">
        <w:rPr>
          <w:sz w:val="28"/>
          <w:szCs w:val="28"/>
        </w:rPr>
        <w:t>, в том числе 3337 обучающихся и 9</w:t>
      </w:r>
      <w:r>
        <w:rPr>
          <w:sz w:val="28"/>
          <w:szCs w:val="28"/>
        </w:rPr>
        <w:t>57</w:t>
      </w:r>
      <w:r w:rsidRPr="00FA4167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ов</w:t>
      </w:r>
      <w:r w:rsidRPr="00FA4167">
        <w:rPr>
          <w:sz w:val="28"/>
          <w:szCs w:val="28"/>
        </w:rPr>
        <w:t xml:space="preserve">.  Обучение в две смены </w:t>
      </w:r>
      <w:r>
        <w:rPr>
          <w:sz w:val="28"/>
          <w:szCs w:val="28"/>
        </w:rPr>
        <w:t xml:space="preserve">было </w:t>
      </w:r>
      <w:r w:rsidRPr="00FA4167">
        <w:rPr>
          <w:sz w:val="28"/>
          <w:szCs w:val="28"/>
        </w:rPr>
        <w:t>организовано в одной общеобразовательной организации  для  75 обучающихся, что состав</w:t>
      </w:r>
      <w:r>
        <w:rPr>
          <w:sz w:val="28"/>
          <w:szCs w:val="28"/>
        </w:rPr>
        <w:t>ляло</w:t>
      </w:r>
      <w:r w:rsidRPr="00FA4167">
        <w:rPr>
          <w:sz w:val="28"/>
          <w:szCs w:val="28"/>
        </w:rPr>
        <w:t xml:space="preserve"> 2% от общего числа обучающихся школ района</w:t>
      </w:r>
      <w:r>
        <w:rPr>
          <w:sz w:val="28"/>
          <w:szCs w:val="28"/>
        </w:rPr>
        <w:t>.</w:t>
      </w:r>
    </w:p>
    <w:p w:rsidR="00E856B6" w:rsidRPr="00D95E3B" w:rsidRDefault="003E31DF" w:rsidP="00D95E3B">
      <w:pPr>
        <w:ind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856B6" w:rsidRPr="00D95E3B">
        <w:rPr>
          <w:rFonts w:ascii="Times New Roman" w:hAnsi="Times New Roman"/>
          <w:sz w:val="28"/>
          <w:szCs w:val="28"/>
        </w:rPr>
        <w:t xml:space="preserve">а 3 года </w:t>
      </w:r>
      <w:r w:rsidR="00490032" w:rsidRPr="00D95E3B">
        <w:rPr>
          <w:rFonts w:ascii="Times New Roman" w:hAnsi="Times New Roman"/>
          <w:sz w:val="28"/>
          <w:szCs w:val="28"/>
        </w:rPr>
        <w:t xml:space="preserve">медалью «За особые успехи в учении»награждён </w:t>
      </w:r>
      <w:r w:rsidR="00E856B6" w:rsidRPr="00D95E3B">
        <w:rPr>
          <w:rFonts w:ascii="Times New Roman" w:hAnsi="Times New Roman"/>
          <w:sz w:val="28"/>
          <w:szCs w:val="28"/>
        </w:rPr>
        <w:t xml:space="preserve">31 выпускник, из них 12 человек – региональным почётным знаком «Золотая медаль «За высокие достижения в обучении». </w:t>
      </w:r>
    </w:p>
    <w:p w:rsidR="00E856B6" w:rsidRPr="00D95E3B" w:rsidRDefault="00E856B6" w:rsidP="00D95E3B">
      <w:pPr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Качественные показатели освоения государственных образовательных стандартов: в 11-х классах по русскому языку на протяжении трех лет результат</w:t>
      </w:r>
      <w:r w:rsidRPr="00154824">
        <w:rPr>
          <w:rFonts w:ascii="Times New Roman" w:hAnsi="Times New Roman"/>
          <w:sz w:val="28"/>
          <w:szCs w:val="28"/>
        </w:rPr>
        <w:t>ы стабильно высокие (</w:t>
      </w:r>
      <w:r w:rsidR="00C26D25" w:rsidRPr="00154824">
        <w:rPr>
          <w:rFonts w:ascii="Times New Roman" w:hAnsi="Times New Roman"/>
          <w:sz w:val="28"/>
          <w:szCs w:val="28"/>
        </w:rPr>
        <w:t xml:space="preserve">2016 год </w:t>
      </w:r>
      <w:r w:rsidR="00FE5993" w:rsidRPr="00154824">
        <w:rPr>
          <w:rFonts w:ascii="Times New Roman" w:hAnsi="Times New Roman"/>
          <w:sz w:val="28"/>
          <w:szCs w:val="28"/>
        </w:rPr>
        <w:t>–</w:t>
      </w:r>
      <w:r w:rsidR="00C26D25" w:rsidRPr="00154824">
        <w:rPr>
          <w:rFonts w:ascii="Times New Roman" w:hAnsi="Times New Roman"/>
          <w:sz w:val="28"/>
          <w:szCs w:val="28"/>
        </w:rPr>
        <w:t xml:space="preserve"> </w:t>
      </w:r>
      <w:r w:rsidR="00FE5993" w:rsidRPr="00154824">
        <w:rPr>
          <w:rFonts w:ascii="Times New Roman" w:hAnsi="Times New Roman"/>
          <w:sz w:val="28"/>
          <w:szCs w:val="28"/>
        </w:rPr>
        <w:t>100%</w:t>
      </w:r>
      <w:r w:rsidR="00C26D25" w:rsidRPr="00154824">
        <w:rPr>
          <w:rFonts w:ascii="Times New Roman" w:hAnsi="Times New Roman"/>
          <w:sz w:val="28"/>
          <w:szCs w:val="28"/>
        </w:rPr>
        <w:t xml:space="preserve">, </w:t>
      </w:r>
      <w:r w:rsidRPr="00154824">
        <w:rPr>
          <w:rFonts w:ascii="Times New Roman" w:hAnsi="Times New Roman"/>
          <w:sz w:val="28"/>
          <w:szCs w:val="28"/>
        </w:rPr>
        <w:t>2017 год – 100%, 201</w:t>
      </w:r>
      <w:r w:rsidR="00C26D25" w:rsidRPr="00154824">
        <w:rPr>
          <w:rFonts w:ascii="Times New Roman" w:hAnsi="Times New Roman"/>
          <w:sz w:val="28"/>
          <w:szCs w:val="28"/>
        </w:rPr>
        <w:t>8 год - 99,1%</w:t>
      </w:r>
      <w:r w:rsidRPr="00154824">
        <w:rPr>
          <w:rFonts w:ascii="Times New Roman" w:hAnsi="Times New Roman"/>
          <w:sz w:val="28"/>
          <w:szCs w:val="28"/>
        </w:rPr>
        <w:t>)</w:t>
      </w:r>
      <w:r w:rsidR="003E31DF" w:rsidRPr="00154824">
        <w:rPr>
          <w:rFonts w:ascii="Times New Roman" w:hAnsi="Times New Roman"/>
          <w:sz w:val="28"/>
          <w:szCs w:val="28"/>
        </w:rPr>
        <w:t>, что</w:t>
      </w:r>
      <w:r w:rsidRPr="00154824">
        <w:rPr>
          <w:rFonts w:ascii="Times New Roman" w:hAnsi="Times New Roman"/>
          <w:sz w:val="28"/>
          <w:szCs w:val="28"/>
        </w:rPr>
        <w:t xml:space="preserve"> выше региональных показателей</w:t>
      </w:r>
      <w:r w:rsidR="003E31DF" w:rsidRPr="00154824">
        <w:rPr>
          <w:rFonts w:ascii="Times New Roman" w:hAnsi="Times New Roman"/>
          <w:sz w:val="28"/>
          <w:szCs w:val="28"/>
        </w:rPr>
        <w:t>. П</w:t>
      </w:r>
      <w:r w:rsidRPr="00154824">
        <w:rPr>
          <w:rFonts w:ascii="Times New Roman" w:hAnsi="Times New Roman"/>
          <w:sz w:val="28"/>
          <w:szCs w:val="28"/>
        </w:rPr>
        <w:t>о математике прослеживается снижение показателей по успеваемости от 99,05 % в 2017 году до 92,6% в 201</w:t>
      </w:r>
      <w:r w:rsidR="00FE5993" w:rsidRPr="00154824">
        <w:rPr>
          <w:rFonts w:ascii="Times New Roman" w:hAnsi="Times New Roman"/>
          <w:sz w:val="28"/>
          <w:szCs w:val="28"/>
        </w:rPr>
        <w:t xml:space="preserve">8 </w:t>
      </w:r>
      <w:r w:rsidRPr="00154824">
        <w:rPr>
          <w:rFonts w:ascii="Times New Roman" w:hAnsi="Times New Roman"/>
          <w:sz w:val="28"/>
          <w:szCs w:val="28"/>
        </w:rPr>
        <w:t>году.</w:t>
      </w:r>
      <w:r w:rsidRPr="00D95E3B">
        <w:rPr>
          <w:rFonts w:ascii="Times New Roman" w:hAnsi="Times New Roman"/>
          <w:sz w:val="28"/>
          <w:szCs w:val="28"/>
        </w:rPr>
        <w:t xml:space="preserve"> </w:t>
      </w:r>
    </w:p>
    <w:p w:rsidR="00E856B6" w:rsidRPr="00D95E3B" w:rsidRDefault="00E856B6" w:rsidP="00D95E3B">
      <w:pPr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На протяжении трёх лет произошло увеличение уровня освоения программ по русскому языку, физике, биологии, истории, информатике, географии, но снизился уровень усвоения программ по математике, химии, обществознанию</w:t>
      </w:r>
      <w:r w:rsidR="003E31DF">
        <w:rPr>
          <w:rFonts w:ascii="Times New Roman" w:hAnsi="Times New Roman"/>
          <w:sz w:val="28"/>
          <w:szCs w:val="28"/>
        </w:rPr>
        <w:t xml:space="preserve">; </w:t>
      </w:r>
      <w:r w:rsidRPr="00D95E3B">
        <w:rPr>
          <w:rFonts w:ascii="Times New Roman" w:hAnsi="Times New Roman"/>
          <w:sz w:val="28"/>
          <w:szCs w:val="28"/>
        </w:rPr>
        <w:t>остается стабильным результат по литературе и иностранному языку, что доказывает качественную подготовку по предмет</w:t>
      </w:r>
      <w:r w:rsidR="003E31DF">
        <w:rPr>
          <w:rFonts w:ascii="Times New Roman" w:hAnsi="Times New Roman"/>
          <w:sz w:val="28"/>
          <w:szCs w:val="28"/>
        </w:rPr>
        <w:t>ам</w:t>
      </w:r>
      <w:r w:rsidRPr="00D95E3B">
        <w:rPr>
          <w:rFonts w:ascii="Times New Roman" w:hAnsi="Times New Roman"/>
          <w:sz w:val="28"/>
          <w:szCs w:val="28"/>
        </w:rPr>
        <w:t>.</w:t>
      </w:r>
    </w:p>
    <w:p w:rsidR="00E856B6" w:rsidRPr="00D95E3B" w:rsidRDefault="00E856B6" w:rsidP="00D95E3B">
      <w:pPr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В течение 2-х лет 3 выпускника  сдали ЕГЭ  по русскому языку на 100 баллов.</w:t>
      </w:r>
    </w:p>
    <w:p w:rsidR="00E856B6" w:rsidRPr="00D95E3B" w:rsidRDefault="00E856B6" w:rsidP="00D95E3B">
      <w:pPr>
        <w:pStyle w:val="a7"/>
        <w:ind w:firstLine="567"/>
        <w:jc w:val="both"/>
        <w:rPr>
          <w:rFonts w:cs="Times New Roman"/>
          <w:sz w:val="28"/>
          <w:szCs w:val="28"/>
        </w:rPr>
      </w:pPr>
      <w:r w:rsidRPr="00D95E3B">
        <w:rPr>
          <w:rFonts w:eastAsia="Calibri" w:cs="Times New Roman"/>
          <w:sz w:val="28"/>
          <w:szCs w:val="28"/>
        </w:rPr>
        <w:t xml:space="preserve">Во всех общеобразовательных </w:t>
      </w:r>
      <w:r w:rsidR="0046480E">
        <w:rPr>
          <w:rFonts w:eastAsia="Calibri" w:cs="Times New Roman"/>
          <w:sz w:val="28"/>
          <w:szCs w:val="28"/>
        </w:rPr>
        <w:t>организациях</w:t>
      </w:r>
      <w:r w:rsidRPr="00D95E3B">
        <w:rPr>
          <w:rFonts w:eastAsia="Calibri" w:cs="Times New Roman"/>
          <w:sz w:val="28"/>
          <w:szCs w:val="28"/>
        </w:rPr>
        <w:t xml:space="preserve"> созданы условия для организации питания обучающихся: охват дете</w:t>
      </w:r>
      <w:r w:rsidRPr="00D95E3B">
        <w:rPr>
          <w:rFonts w:cs="Times New Roman"/>
          <w:sz w:val="28"/>
          <w:szCs w:val="28"/>
        </w:rPr>
        <w:t>й горячим питанием составляет  96,8 %</w:t>
      </w:r>
      <w:r w:rsidRPr="00D95E3B">
        <w:rPr>
          <w:rFonts w:eastAsia="Calibri" w:cs="Times New Roman"/>
          <w:sz w:val="28"/>
          <w:szCs w:val="28"/>
        </w:rPr>
        <w:t xml:space="preserve">, </w:t>
      </w:r>
      <w:r w:rsidRPr="00D95E3B">
        <w:rPr>
          <w:rFonts w:cs="Times New Roman"/>
          <w:sz w:val="28"/>
          <w:szCs w:val="28"/>
        </w:rPr>
        <w:t>в том числе, для</w:t>
      </w:r>
      <w:r w:rsidRPr="00D95E3B">
        <w:rPr>
          <w:rFonts w:eastAsia="Calibri" w:cs="Times New Roman"/>
          <w:sz w:val="28"/>
          <w:szCs w:val="28"/>
        </w:rPr>
        <w:t xml:space="preserve"> льготной категории обучающихся – </w:t>
      </w:r>
      <w:r w:rsidRPr="00D95E3B">
        <w:rPr>
          <w:rFonts w:cs="Times New Roman"/>
          <w:sz w:val="28"/>
          <w:szCs w:val="28"/>
        </w:rPr>
        <w:t>2218 человек(66,5 %) (</w:t>
      </w:r>
      <w:r w:rsidR="0046480E">
        <w:rPr>
          <w:rFonts w:cs="Times New Roman"/>
          <w:sz w:val="28"/>
          <w:szCs w:val="28"/>
        </w:rPr>
        <w:t xml:space="preserve">дети из </w:t>
      </w:r>
      <w:r w:rsidRPr="00D95E3B">
        <w:rPr>
          <w:rFonts w:cs="Times New Roman"/>
          <w:sz w:val="28"/>
          <w:szCs w:val="28"/>
        </w:rPr>
        <w:t>малообеспеченны</w:t>
      </w:r>
      <w:r w:rsidR="0046480E">
        <w:rPr>
          <w:rFonts w:cs="Times New Roman"/>
          <w:sz w:val="28"/>
          <w:szCs w:val="28"/>
        </w:rPr>
        <w:t>х</w:t>
      </w:r>
      <w:r w:rsidRPr="00D95E3B">
        <w:rPr>
          <w:rFonts w:cs="Times New Roman"/>
          <w:sz w:val="28"/>
          <w:szCs w:val="28"/>
        </w:rPr>
        <w:t xml:space="preserve"> сем</w:t>
      </w:r>
      <w:r w:rsidR="0046480E">
        <w:rPr>
          <w:rFonts w:cs="Times New Roman"/>
          <w:sz w:val="28"/>
          <w:szCs w:val="28"/>
        </w:rPr>
        <w:t>ей</w:t>
      </w:r>
      <w:r w:rsidRPr="00D95E3B">
        <w:rPr>
          <w:rFonts w:cs="Times New Roman"/>
          <w:sz w:val="28"/>
          <w:szCs w:val="28"/>
        </w:rPr>
        <w:t xml:space="preserve">). </w:t>
      </w:r>
    </w:p>
    <w:p w:rsidR="00E856B6" w:rsidRPr="00D95E3B" w:rsidRDefault="00E856B6" w:rsidP="00D95E3B">
      <w:pPr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  <w:lang w:eastAsia="ru-RU"/>
        </w:rPr>
        <w:t xml:space="preserve">В образовательных учреждениях Тулунского района 479 педагогических работников, из них: в школах </w:t>
      </w:r>
      <w:r w:rsidRPr="00D95E3B">
        <w:rPr>
          <w:rFonts w:ascii="Times New Roman" w:hAnsi="Times New Roman"/>
          <w:sz w:val="28"/>
          <w:szCs w:val="28"/>
        </w:rPr>
        <w:t>работа</w:t>
      </w:r>
      <w:r w:rsidR="0046480E">
        <w:rPr>
          <w:rFonts w:ascii="Times New Roman" w:hAnsi="Times New Roman"/>
          <w:sz w:val="28"/>
          <w:szCs w:val="28"/>
        </w:rPr>
        <w:t>ю</w:t>
      </w:r>
      <w:r w:rsidRPr="00D95E3B">
        <w:rPr>
          <w:rFonts w:ascii="Times New Roman" w:hAnsi="Times New Roman"/>
          <w:sz w:val="28"/>
          <w:szCs w:val="28"/>
        </w:rPr>
        <w:t>т 353 учител</w:t>
      </w:r>
      <w:r w:rsidR="0046480E">
        <w:rPr>
          <w:rFonts w:ascii="Times New Roman" w:hAnsi="Times New Roman"/>
          <w:sz w:val="28"/>
          <w:szCs w:val="28"/>
        </w:rPr>
        <w:t>я</w:t>
      </w:r>
      <w:r w:rsidRPr="00D95E3B">
        <w:rPr>
          <w:rFonts w:ascii="Times New Roman" w:hAnsi="Times New Roman"/>
          <w:sz w:val="28"/>
          <w:szCs w:val="28"/>
        </w:rPr>
        <w:t>, из них</w:t>
      </w:r>
      <w:r w:rsidRPr="00D95E3B">
        <w:rPr>
          <w:rFonts w:ascii="Times New Roman" w:hAnsi="Times New Roman"/>
          <w:sz w:val="28"/>
          <w:szCs w:val="28"/>
          <w:lang w:eastAsia="ru-RU"/>
        </w:rPr>
        <w:t xml:space="preserve"> 299 человек имеют высшее образование, что составляет 62,4 %; в дошкольных образовательных учреждениях 103 педагогических работника, из них: 18 имеют высшее образование, что составляет 17,4% </w:t>
      </w:r>
      <w:r w:rsidR="00C26D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95E3B">
        <w:rPr>
          <w:rFonts w:ascii="Times New Roman" w:hAnsi="Times New Roman"/>
          <w:sz w:val="28"/>
          <w:szCs w:val="28"/>
          <w:lang w:eastAsia="ru-RU"/>
        </w:rPr>
        <w:t xml:space="preserve">1 учитель имеет звание «Народный учитель РФ», 13% награждены  нагрудным знаком «Почётный работник общего образования РФ», 22 человека награждены почётными грамотами министерства образования РФ. </w:t>
      </w:r>
      <w:r w:rsidRPr="00D95E3B">
        <w:rPr>
          <w:rFonts w:ascii="Times New Roman" w:hAnsi="Times New Roman"/>
          <w:sz w:val="28"/>
          <w:szCs w:val="28"/>
        </w:rPr>
        <w:t>47 человек (10 %) обучаются</w:t>
      </w:r>
      <w:r w:rsidR="0046480E">
        <w:rPr>
          <w:rFonts w:ascii="Times New Roman" w:hAnsi="Times New Roman"/>
          <w:sz w:val="28"/>
          <w:szCs w:val="28"/>
        </w:rPr>
        <w:t xml:space="preserve"> заочно </w:t>
      </w:r>
      <w:r w:rsidRPr="00D95E3B">
        <w:rPr>
          <w:rFonts w:ascii="Times New Roman" w:hAnsi="Times New Roman"/>
          <w:sz w:val="28"/>
          <w:szCs w:val="28"/>
        </w:rPr>
        <w:t xml:space="preserve"> в высших и средних профессиональных учебных заведениях.</w:t>
      </w:r>
    </w:p>
    <w:p w:rsidR="00C26D25" w:rsidRDefault="00E856B6" w:rsidP="00C26D2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26D25">
        <w:rPr>
          <w:rFonts w:ascii="Times New Roman" w:hAnsi="Times New Roman"/>
          <w:sz w:val="28"/>
          <w:szCs w:val="28"/>
        </w:rPr>
        <w:t xml:space="preserve">Уровень обеспеченности педагогами в школах </w:t>
      </w:r>
      <w:r w:rsidR="0046480E" w:rsidRPr="00C26D25">
        <w:rPr>
          <w:rFonts w:ascii="Times New Roman" w:hAnsi="Times New Roman"/>
          <w:sz w:val="28"/>
          <w:szCs w:val="28"/>
        </w:rPr>
        <w:t xml:space="preserve">района </w:t>
      </w:r>
      <w:r w:rsidRPr="00C26D25">
        <w:rPr>
          <w:rFonts w:ascii="Times New Roman" w:hAnsi="Times New Roman"/>
          <w:sz w:val="28"/>
          <w:szCs w:val="28"/>
        </w:rPr>
        <w:t>составляет  94,8 %</w:t>
      </w:r>
      <w:r w:rsidR="00492608">
        <w:rPr>
          <w:rFonts w:ascii="Times New Roman" w:hAnsi="Times New Roman"/>
          <w:sz w:val="28"/>
          <w:szCs w:val="28"/>
        </w:rPr>
        <w:t>, что ниже областного показателя на 4,3%.</w:t>
      </w:r>
    </w:p>
    <w:p w:rsidR="00E856B6" w:rsidRDefault="00E856B6" w:rsidP="00C26D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 xml:space="preserve"> Более 78% учителей района </w:t>
      </w:r>
      <w:r w:rsidR="0046480E">
        <w:rPr>
          <w:rFonts w:ascii="Times New Roman" w:hAnsi="Times New Roman"/>
          <w:sz w:val="28"/>
          <w:szCs w:val="28"/>
        </w:rPr>
        <w:t xml:space="preserve">достигли возраста </w:t>
      </w:r>
      <w:r w:rsidRPr="00D95E3B">
        <w:rPr>
          <w:rFonts w:ascii="Times New Roman" w:hAnsi="Times New Roman"/>
          <w:sz w:val="28"/>
          <w:szCs w:val="28"/>
        </w:rPr>
        <w:t xml:space="preserve"> старше 35 лет, когда накопленный педагогический опыт позволяет уверенно выходить на инновационный поиск и </w:t>
      </w:r>
      <w:r w:rsidR="0046480E">
        <w:rPr>
          <w:rFonts w:ascii="Times New Roman" w:hAnsi="Times New Roman"/>
          <w:sz w:val="28"/>
          <w:szCs w:val="28"/>
        </w:rPr>
        <w:t xml:space="preserve">успешное </w:t>
      </w:r>
      <w:r w:rsidRPr="00D95E3B">
        <w:rPr>
          <w:rFonts w:ascii="Times New Roman" w:hAnsi="Times New Roman"/>
          <w:sz w:val="28"/>
          <w:szCs w:val="28"/>
        </w:rPr>
        <w:t xml:space="preserve">решение задач развития образования. </w:t>
      </w:r>
      <w:r w:rsidR="0046480E">
        <w:rPr>
          <w:rFonts w:ascii="Times New Roman" w:hAnsi="Times New Roman"/>
          <w:sz w:val="28"/>
          <w:szCs w:val="28"/>
        </w:rPr>
        <w:t>Вместе с тем</w:t>
      </w:r>
      <w:r w:rsidRPr="00D95E3B">
        <w:rPr>
          <w:rFonts w:ascii="Times New Roman" w:hAnsi="Times New Roman"/>
          <w:sz w:val="28"/>
          <w:szCs w:val="28"/>
        </w:rPr>
        <w:t xml:space="preserve">, наблюдается определенное несоответствие в соотношении числа учителей до 25 лет и учителей пенсионного возраста (5% и 25,7%). Учителей с педагогическим стажем до 5 лет – 9%. </w:t>
      </w:r>
      <w:r w:rsidR="00C26D25">
        <w:rPr>
          <w:rFonts w:ascii="Times New Roman" w:hAnsi="Times New Roman"/>
          <w:sz w:val="28"/>
          <w:szCs w:val="28"/>
        </w:rPr>
        <w:t xml:space="preserve"> </w:t>
      </w:r>
      <w:r w:rsidR="00C26D25" w:rsidRPr="00C26D25">
        <w:rPr>
          <w:rFonts w:ascii="Times New Roman" w:hAnsi="Times New Roman"/>
          <w:sz w:val="28"/>
          <w:szCs w:val="28"/>
        </w:rPr>
        <w:t>С каждым годом обостряется проблема кадрового потенциала территории, ряд специалистов ведут предметы, не соответствующие    профилю образования.</w:t>
      </w:r>
    </w:p>
    <w:p w:rsidR="00E856B6" w:rsidRPr="00D95E3B" w:rsidRDefault="00E856B6" w:rsidP="00D95E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Квалификационные категории имеют 267 учителей (64,4%)</w:t>
      </w:r>
      <w:r w:rsidR="00492608">
        <w:rPr>
          <w:rFonts w:ascii="Times New Roman" w:hAnsi="Times New Roman"/>
          <w:sz w:val="28"/>
          <w:szCs w:val="28"/>
        </w:rPr>
        <w:t xml:space="preserve">. </w:t>
      </w:r>
      <w:r w:rsidRPr="00D95E3B">
        <w:rPr>
          <w:rFonts w:ascii="Times New Roman" w:hAnsi="Times New Roman"/>
          <w:sz w:val="28"/>
          <w:szCs w:val="28"/>
        </w:rPr>
        <w:t>В течение 3-х лет отмечается низкая категорийность</w:t>
      </w:r>
      <w:r w:rsidR="00C26D25">
        <w:rPr>
          <w:rFonts w:ascii="Times New Roman" w:hAnsi="Times New Roman"/>
          <w:sz w:val="28"/>
          <w:szCs w:val="28"/>
        </w:rPr>
        <w:t xml:space="preserve"> </w:t>
      </w:r>
      <w:r w:rsidRPr="00D95E3B">
        <w:rPr>
          <w:rFonts w:ascii="Times New Roman" w:hAnsi="Times New Roman"/>
          <w:sz w:val="28"/>
          <w:szCs w:val="28"/>
        </w:rPr>
        <w:t>педагогов   дошкольных образовательных организаци</w:t>
      </w:r>
      <w:r w:rsidR="0046480E">
        <w:rPr>
          <w:rFonts w:ascii="Times New Roman" w:hAnsi="Times New Roman"/>
          <w:sz w:val="28"/>
          <w:szCs w:val="28"/>
        </w:rPr>
        <w:t>й</w:t>
      </w:r>
      <w:r w:rsidRPr="00D95E3B">
        <w:rPr>
          <w:rFonts w:ascii="Times New Roman" w:hAnsi="Times New Roman"/>
          <w:sz w:val="28"/>
          <w:szCs w:val="28"/>
        </w:rPr>
        <w:t xml:space="preserve">  (19 %). Одна из причин </w:t>
      </w:r>
      <w:r w:rsidR="0046480E">
        <w:rPr>
          <w:rFonts w:ascii="Times New Roman" w:hAnsi="Times New Roman"/>
          <w:sz w:val="28"/>
          <w:szCs w:val="28"/>
        </w:rPr>
        <w:t xml:space="preserve">их </w:t>
      </w:r>
      <w:r w:rsidRPr="00D95E3B">
        <w:rPr>
          <w:rFonts w:ascii="Times New Roman" w:hAnsi="Times New Roman"/>
          <w:sz w:val="28"/>
          <w:szCs w:val="28"/>
        </w:rPr>
        <w:t>низкой категорийности – смена корпуса воспитателей.</w:t>
      </w:r>
    </w:p>
    <w:p w:rsidR="00E856B6" w:rsidRPr="00D95E3B" w:rsidRDefault="00E856B6" w:rsidP="00D95E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Гендерный состав педагогов Тулунского района характеризуется следующими соотношениями: 89,9 % женщин и 10,1% мужчин.</w:t>
      </w:r>
    </w:p>
    <w:p w:rsidR="00E856B6" w:rsidRPr="00D95E3B" w:rsidRDefault="00E856B6" w:rsidP="00D95E3B">
      <w:pPr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Повышение квалификации</w:t>
      </w:r>
      <w:r w:rsidR="00492608">
        <w:rPr>
          <w:rFonts w:ascii="Times New Roman" w:hAnsi="Times New Roman"/>
          <w:sz w:val="28"/>
          <w:szCs w:val="28"/>
        </w:rPr>
        <w:t xml:space="preserve"> в 2018 </w:t>
      </w:r>
      <w:r w:rsidR="00D953E7">
        <w:rPr>
          <w:rFonts w:ascii="Times New Roman" w:hAnsi="Times New Roman"/>
          <w:sz w:val="28"/>
          <w:szCs w:val="28"/>
        </w:rPr>
        <w:t xml:space="preserve"> году </w:t>
      </w:r>
      <w:r w:rsidRPr="00D95E3B">
        <w:rPr>
          <w:rFonts w:ascii="Times New Roman" w:hAnsi="Times New Roman"/>
          <w:sz w:val="28"/>
          <w:szCs w:val="28"/>
        </w:rPr>
        <w:t xml:space="preserve"> прошли 437 челов</w:t>
      </w:r>
      <w:r w:rsidR="00492608">
        <w:rPr>
          <w:rFonts w:ascii="Times New Roman" w:hAnsi="Times New Roman"/>
          <w:sz w:val="28"/>
          <w:szCs w:val="28"/>
        </w:rPr>
        <w:t xml:space="preserve">ек, что составляет 73%, (в 2017 - </w:t>
      </w:r>
      <w:r w:rsidRPr="00D95E3B">
        <w:rPr>
          <w:rFonts w:ascii="Times New Roman" w:hAnsi="Times New Roman"/>
          <w:sz w:val="28"/>
          <w:szCs w:val="28"/>
        </w:rPr>
        <w:t>75,1%).</w:t>
      </w:r>
    </w:p>
    <w:p w:rsidR="00E856B6" w:rsidRPr="00D95E3B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Средняя заработная плата  составила:</w:t>
      </w:r>
    </w:p>
    <w:p w:rsidR="00492608" w:rsidRPr="00492608" w:rsidRDefault="00492608" w:rsidP="004926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2608">
        <w:rPr>
          <w:rFonts w:ascii="Times New Roman" w:hAnsi="Times New Roman"/>
          <w:sz w:val="28"/>
          <w:szCs w:val="28"/>
        </w:rPr>
        <w:t>- по педагогическим работникам общего образования  за 2018  год – 34,207 тыс. руб.</w:t>
      </w:r>
    </w:p>
    <w:p w:rsidR="00492608" w:rsidRPr="00492608" w:rsidRDefault="00492608" w:rsidP="004926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92608">
        <w:rPr>
          <w:rFonts w:ascii="Times New Roman" w:hAnsi="Times New Roman"/>
          <w:sz w:val="28"/>
          <w:szCs w:val="28"/>
        </w:rPr>
        <w:t>- по педагогическим работникам дошкольного образования – 30,049  тыс. руб.</w:t>
      </w:r>
    </w:p>
    <w:p w:rsidR="00E856B6" w:rsidRPr="00770C10" w:rsidRDefault="00E856B6" w:rsidP="00D95E3B">
      <w:pPr>
        <w:ind w:left="0" w:right="0" w:firstLine="624"/>
        <w:jc w:val="both"/>
        <w:rPr>
          <w:rFonts w:ascii="Times New Roman" w:hAnsi="Times New Roman"/>
          <w:sz w:val="28"/>
          <w:szCs w:val="28"/>
        </w:rPr>
      </w:pPr>
      <w:r w:rsidRPr="00770C10">
        <w:rPr>
          <w:rFonts w:ascii="Times New Roman" w:hAnsi="Times New Roman"/>
          <w:sz w:val="28"/>
          <w:szCs w:val="28"/>
        </w:rPr>
        <w:t xml:space="preserve">Педагогические работники активно участвуют в различных </w:t>
      </w:r>
      <w:r w:rsidR="00EA2D91" w:rsidRPr="00770C10">
        <w:rPr>
          <w:rFonts w:ascii="Times New Roman" w:hAnsi="Times New Roman"/>
          <w:sz w:val="28"/>
          <w:szCs w:val="28"/>
        </w:rPr>
        <w:t xml:space="preserve">профессиональных конкурсах: </w:t>
      </w:r>
    </w:p>
    <w:p w:rsidR="00E856B6" w:rsidRPr="00770C10" w:rsidRDefault="00E856B6" w:rsidP="00D95E3B">
      <w:pPr>
        <w:ind w:left="0" w:right="0" w:firstLine="0"/>
        <w:jc w:val="both"/>
        <w:rPr>
          <w:rFonts w:ascii="Times New Roman" w:hAnsi="Times New Roman"/>
          <w:sz w:val="28"/>
          <w:szCs w:val="28"/>
        </w:rPr>
      </w:pPr>
      <w:r w:rsidRPr="00770C10">
        <w:rPr>
          <w:rFonts w:ascii="Times New Roman" w:hAnsi="Times New Roman"/>
          <w:sz w:val="28"/>
          <w:szCs w:val="28"/>
        </w:rPr>
        <w:t>- ежегодно проводится муниципальный этап конкурса «Лучшее образовательное уч</w:t>
      </w:r>
      <w:r w:rsidR="00770C10" w:rsidRPr="00770C10">
        <w:rPr>
          <w:rFonts w:ascii="Times New Roman" w:hAnsi="Times New Roman"/>
          <w:sz w:val="28"/>
          <w:szCs w:val="28"/>
        </w:rPr>
        <w:t xml:space="preserve">реждение», победитель 2018 </w:t>
      </w:r>
      <w:r w:rsidRPr="00770C10">
        <w:rPr>
          <w:rFonts w:ascii="Times New Roman" w:hAnsi="Times New Roman"/>
          <w:sz w:val="28"/>
          <w:szCs w:val="28"/>
        </w:rPr>
        <w:t xml:space="preserve">года – МОУ «Икейская СОШ». </w:t>
      </w:r>
    </w:p>
    <w:p w:rsidR="00E856B6" w:rsidRPr="00770C10" w:rsidRDefault="00E856B6" w:rsidP="00EA2D91">
      <w:pPr>
        <w:ind w:firstLine="0"/>
        <w:jc w:val="both"/>
        <w:rPr>
          <w:rStyle w:val="414pt"/>
          <w:rFonts w:eastAsia="Calibri"/>
          <w:b w:val="0"/>
          <w:color w:val="auto"/>
        </w:rPr>
      </w:pPr>
      <w:r w:rsidRPr="00770C10">
        <w:rPr>
          <w:rStyle w:val="414pt"/>
          <w:rFonts w:eastAsia="Calibri"/>
          <w:b w:val="0"/>
          <w:color w:val="auto"/>
        </w:rPr>
        <w:t>- муниципальный этап регионального конкурса «Учитель года-201</w:t>
      </w:r>
      <w:r w:rsidR="00EA2D91" w:rsidRPr="00770C10">
        <w:rPr>
          <w:rStyle w:val="414pt"/>
          <w:rFonts w:eastAsia="Calibri"/>
          <w:b w:val="0"/>
          <w:color w:val="auto"/>
        </w:rPr>
        <w:t>8</w:t>
      </w:r>
      <w:r w:rsidRPr="00770C10">
        <w:rPr>
          <w:rStyle w:val="414pt"/>
          <w:rFonts w:eastAsia="Calibri"/>
          <w:b w:val="0"/>
          <w:color w:val="auto"/>
        </w:rPr>
        <w:t>» -</w:t>
      </w:r>
      <w:r w:rsidR="00EA2D91" w:rsidRPr="00770C10">
        <w:rPr>
          <w:rStyle w:val="414pt"/>
          <w:rFonts w:eastAsia="Calibri"/>
          <w:b w:val="0"/>
          <w:color w:val="auto"/>
        </w:rPr>
        <w:t xml:space="preserve"> 9</w:t>
      </w:r>
      <w:r w:rsidRPr="00770C10">
        <w:rPr>
          <w:rStyle w:val="414pt"/>
          <w:rFonts w:eastAsia="Calibri"/>
          <w:b w:val="0"/>
          <w:color w:val="auto"/>
        </w:rPr>
        <w:t xml:space="preserve"> участников, из них: 1чел.- победитель, 2 призёра, 2 лауреата;</w:t>
      </w:r>
    </w:p>
    <w:p w:rsidR="00E856B6" w:rsidRPr="00770C10" w:rsidRDefault="00E856B6" w:rsidP="00EA2D91">
      <w:pPr>
        <w:ind w:left="0" w:firstLine="0"/>
        <w:jc w:val="both"/>
        <w:rPr>
          <w:rStyle w:val="414pt"/>
          <w:rFonts w:eastAsia="Calibri"/>
          <w:b w:val="0"/>
          <w:color w:val="auto"/>
        </w:rPr>
      </w:pPr>
      <w:r w:rsidRPr="00770C10">
        <w:rPr>
          <w:rStyle w:val="414pt"/>
          <w:rFonts w:eastAsia="Calibri"/>
          <w:b w:val="0"/>
          <w:color w:val="auto"/>
        </w:rPr>
        <w:t xml:space="preserve">- региональный этап </w:t>
      </w:r>
      <w:r w:rsidR="00D953E7" w:rsidRPr="00770C10">
        <w:rPr>
          <w:rStyle w:val="414pt"/>
          <w:rFonts w:eastAsia="Calibri"/>
          <w:b w:val="0"/>
          <w:color w:val="auto"/>
        </w:rPr>
        <w:t xml:space="preserve"> конкурса </w:t>
      </w:r>
      <w:r w:rsidRPr="00770C10">
        <w:rPr>
          <w:rStyle w:val="414pt"/>
          <w:rFonts w:eastAsia="Calibri"/>
          <w:b w:val="0"/>
          <w:color w:val="auto"/>
        </w:rPr>
        <w:t>«Учитель года-201</w:t>
      </w:r>
      <w:r w:rsidR="00EA2D91" w:rsidRPr="00770C10">
        <w:rPr>
          <w:rStyle w:val="414pt"/>
          <w:rFonts w:eastAsia="Calibri"/>
          <w:b w:val="0"/>
          <w:color w:val="auto"/>
        </w:rPr>
        <w:t>8</w:t>
      </w:r>
      <w:r w:rsidRPr="00770C10">
        <w:rPr>
          <w:rStyle w:val="414pt"/>
          <w:rFonts w:eastAsia="Calibri"/>
          <w:b w:val="0"/>
          <w:color w:val="auto"/>
        </w:rPr>
        <w:t xml:space="preserve">»- 1 </w:t>
      </w:r>
      <w:r w:rsidR="00EA2D91" w:rsidRPr="00770C10">
        <w:rPr>
          <w:rStyle w:val="414pt"/>
          <w:rFonts w:eastAsia="Calibri"/>
          <w:b w:val="0"/>
          <w:color w:val="auto"/>
        </w:rPr>
        <w:t>лауреат;</w:t>
      </w:r>
    </w:p>
    <w:p w:rsidR="00EA2D91" w:rsidRPr="00770C10" w:rsidRDefault="00EA2D91" w:rsidP="00EA2D91">
      <w:pPr>
        <w:ind w:firstLine="0"/>
        <w:jc w:val="both"/>
        <w:rPr>
          <w:rStyle w:val="414pt0"/>
          <w:rFonts w:eastAsia="Calibri"/>
          <w:b w:val="0"/>
        </w:rPr>
      </w:pPr>
      <w:r w:rsidRPr="00770C10">
        <w:rPr>
          <w:rFonts w:ascii="Times New Roman" w:hAnsi="Times New Roman"/>
          <w:sz w:val="28"/>
          <w:szCs w:val="28"/>
        </w:rPr>
        <w:t>- муниципальный конкурс «Я работаю по ФГОС» -</w:t>
      </w:r>
      <w:r w:rsidRPr="00770C10">
        <w:rPr>
          <w:rStyle w:val="414pt0"/>
          <w:rFonts w:eastAsia="Calibri"/>
          <w:b w:val="0"/>
        </w:rPr>
        <w:t>9 участников, из них: 1чел.- победитель, 2 призёра);</w:t>
      </w:r>
    </w:p>
    <w:p w:rsidR="00EA2D91" w:rsidRPr="00770C10" w:rsidRDefault="00EA2D91" w:rsidP="00EA2D9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70C10">
        <w:rPr>
          <w:rStyle w:val="414pt0"/>
          <w:rFonts w:eastAsia="Calibri"/>
          <w:b w:val="0"/>
        </w:rPr>
        <w:t xml:space="preserve">- </w:t>
      </w:r>
      <w:r w:rsidRPr="00770C10">
        <w:rPr>
          <w:rFonts w:ascii="Times New Roman" w:hAnsi="Times New Roman"/>
          <w:sz w:val="28"/>
          <w:szCs w:val="28"/>
        </w:rPr>
        <w:t>конкурс профессионального мастерства педагогических работников, приуроченный к юбилею А.С.Макаренко - 360 участников, из них: 120 дипломантов, 35 финалистов Иркутской области;</w:t>
      </w:r>
    </w:p>
    <w:p w:rsidR="00784FC6" w:rsidRPr="00770C10" w:rsidRDefault="00784FC6" w:rsidP="00784FC6">
      <w:pPr>
        <w:ind w:left="0" w:firstLine="0"/>
        <w:rPr>
          <w:rStyle w:val="414pt0"/>
          <w:rFonts w:eastAsia="Calibri"/>
          <w:b w:val="0"/>
        </w:rPr>
      </w:pPr>
      <w:r w:rsidRPr="00770C10">
        <w:rPr>
          <w:rStyle w:val="414pt0"/>
          <w:rFonts w:eastAsia="Calibri"/>
          <w:b w:val="0"/>
        </w:rPr>
        <w:t>- муниципальный конкурс «Лучшая методическая разработка» - 40 участников, из них: 4 победителя, 8 призёров.</w:t>
      </w:r>
    </w:p>
    <w:p w:rsidR="00E856B6" w:rsidRPr="00770C10" w:rsidRDefault="00E856B6" w:rsidP="00784FC6">
      <w:pPr>
        <w:ind w:left="0" w:firstLine="708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70C10">
        <w:rPr>
          <w:rFonts w:ascii="Times New Roman" w:hAnsi="Times New Roman"/>
          <w:sz w:val="28"/>
          <w:szCs w:val="28"/>
        </w:rPr>
        <w:t>На протяжении пяти лет в районе функционирует 12 пилотных площадок по опережающему введению ФГОС: из них 11 – муниципального уровня и 1- регионального</w:t>
      </w:r>
      <w:r w:rsidR="00D953E7" w:rsidRPr="00770C10">
        <w:rPr>
          <w:rFonts w:ascii="Times New Roman" w:hAnsi="Times New Roman"/>
          <w:sz w:val="28"/>
          <w:szCs w:val="28"/>
        </w:rPr>
        <w:t xml:space="preserve">, </w:t>
      </w:r>
      <w:r w:rsidRPr="00770C10">
        <w:rPr>
          <w:rFonts w:ascii="Times New Roman" w:hAnsi="Times New Roman"/>
          <w:sz w:val="28"/>
          <w:szCs w:val="28"/>
        </w:rPr>
        <w:t xml:space="preserve">на базе Алгатуйской средней школы.  </w:t>
      </w:r>
      <w:r w:rsidRPr="00770C10">
        <w:rPr>
          <w:rFonts w:ascii="Times New Roman" w:hAnsi="Times New Roman"/>
          <w:iCs/>
          <w:sz w:val="28"/>
          <w:szCs w:val="28"/>
        </w:rPr>
        <w:t>В целях апробации технологии применения Шкалы  ECERS-R  как  инструмента  компл</w:t>
      </w:r>
      <w:r w:rsidR="00492608" w:rsidRPr="00770C10">
        <w:rPr>
          <w:rFonts w:ascii="Times New Roman" w:hAnsi="Times New Roman"/>
          <w:iCs/>
          <w:sz w:val="28"/>
          <w:szCs w:val="28"/>
        </w:rPr>
        <w:t>ексной  оценки  качества  в  ДОО</w:t>
      </w:r>
      <w:r w:rsidRPr="00770C10">
        <w:rPr>
          <w:rFonts w:ascii="Times New Roman" w:hAnsi="Times New Roman"/>
          <w:iCs/>
          <w:sz w:val="28"/>
          <w:szCs w:val="28"/>
        </w:rPr>
        <w:t xml:space="preserve"> открыты три муниципальные пилотные площадки: МДОУ д/с «Ручеек»,  МДОУ  д/с  «Родничок»,МОУ «Шубинская НОШ». </w:t>
      </w:r>
    </w:p>
    <w:p w:rsidR="00E856B6" w:rsidRPr="00770C10" w:rsidRDefault="00E856B6" w:rsidP="00D95E3B">
      <w:pPr>
        <w:snapToGrid w:val="0"/>
        <w:jc w:val="both"/>
        <w:rPr>
          <w:rFonts w:ascii="Times New Roman" w:hAnsi="Times New Roman"/>
          <w:iCs/>
          <w:sz w:val="28"/>
          <w:szCs w:val="28"/>
        </w:rPr>
      </w:pPr>
      <w:r w:rsidRPr="00770C10">
        <w:rPr>
          <w:rFonts w:ascii="Times New Roman" w:hAnsi="Times New Roman"/>
          <w:sz w:val="28"/>
          <w:szCs w:val="28"/>
        </w:rPr>
        <w:t xml:space="preserve">МОУ </w:t>
      </w:r>
      <w:r w:rsidRPr="00770C10">
        <w:rPr>
          <w:rFonts w:ascii="Times New Roman" w:hAnsi="Times New Roman"/>
          <w:iCs/>
          <w:sz w:val="28"/>
          <w:szCs w:val="28"/>
        </w:rPr>
        <w:t>«Азейская СОШ» яв</w:t>
      </w:r>
      <w:r w:rsidR="00770C10">
        <w:rPr>
          <w:rFonts w:ascii="Times New Roman" w:hAnsi="Times New Roman"/>
          <w:iCs/>
          <w:sz w:val="28"/>
          <w:szCs w:val="28"/>
        </w:rPr>
        <w:t>л</w:t>
      </w:r>
      <w:r w:rsidRPr="00770C10">
        <w:rPr>
          <w:rFonts w:ascii="Times New Roman" w:hAnsi="Times New Roman"/>
          <w:iCs/>
          <w:sz w:val="28"/>
          <w:szCs w:val="28"/>
        </w:rPr>
        <w:t>яется муниципальной пил</w:t>
      </w:r>
      <w:r w:rsidR="00490032" w:rsidRPr="00770C10">
        <w:rPr>
          <w:rFonts w:ascii="Times New Roman" w:hAnsi="Times New Roman"/>
          <w:iCs/>
          <w:sz w:val="28"/>
          <w:szCs w:val="28"/>
        </w:rPr>
        <w:t>отной площадкой на  2018-2021 г</w:t>
      </w:r>
      <w:r w:rsidRPr="00770C10">
        <w:rPr>
          <w:rFonts w:ascii="Times New Roman" w:hAnsi="Times New Roman"/>
          <w:iCs/>
          <w:sz w:val="28"/>
          <w:szCs w:val="28"/>
        </w:rPr>
        <w:t xml:space="preserve">г.  по теме «Модель единого образовательного пространства детский сад – семья – школа в условиях реализации ФГОС». </w:t>
      </w:r>
    </w:p>
    <w:p w:rsidR="00E856B6" w:rsidRPr="00770C10" w:rsidRDefault="00E856B6" w:rsidP="00D95E3B">
      <w:pPr>
        <w:snapToGrid w:val="0"/>
        <w:jc w:val="both"/>
        <w:rPr>
          <w:rFonts w:ascii="Times New Roman" w:hAnsi="Times New Roman"/>
          <w:iCs/>
          <w:sz w:val="28"/>
          <w:szCs w:val="28"/>
        </w:rPr>
      </w:pPr>
      <w:r w:rsidRPr="00770C10">
        <w:rPr>
          <w:rFonts w:ascii="Times New Roman" w:hAnsi="Times New Roman"/>
          <w:iCs/>
          <w:sz w:val="28"/>
          <w:szCs w:val="28"/>
        </w:rPr>
        <w:t>Продолжается  деятельность муниципальных пилотных площадок по реализации Дорожной карты  развития  кадрового  потенциала  системы  образования  Тулунского района  на  2017  -  2020 гг. в условиях внедрения профессиональных стандартов в систему образования</w:t>
      </w:r>
      <w:r w:rsidR="00D953E7" w:rsidRPr="00770C10">
        <w:rPr>
          <w:rFonts w:ascii="Times New Roman" w:hAnsi="Times New Roman"/>
          <w:iCs/>
          <w:sz w:val="28"/>
          <w:szCs w:val="28"/>
        </w:rPr>
        <w:t>. Н</w:t>
      </w:r>
      <w:r w:rsidRPr="00770C10">
        <w:rPr>
          <w:rFonts w:ascii="Times New Roman" w:hAnsi="Times New Roman"/>
          <w:iCs/>
          <w:sz w:val="28"/>
          <w:szCs w:val="28"/>
        </w:rPr>
        <w:t xml:space="preserve">а  базе МДОУ  д/с  «Теремок», МОУ «Владимировская СОШ», «Икейская СОШ» проведено 3 практических семинара. </w:t>
      </w:r>
    </w:p>
    <w:p w:rsidR="00E856B6" w:rsidRPr="00770C10" w:rsidRDefault="00E856B6" w:rsidP="00D95E3B">
      <w:pPr>
        <w:pStyle w:val="a9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770C10">
        <w:rPr>
          <w:sz w:val="28"/>
          <w:szCs w:val="28"/>
        </w:rPr>
        <w:t xml:space="preserve">    В целях активизации деятельности по обобщению и распространению педагогического опыта  в образовательных учреждениях Тулунского района в течение 2-х лет функционируют муниципальные опорные площадки:</w:t>
      </w:r>
    </w:p>
    <w:p w:rsidR="00E856B6" w:rsidRPr="00770C10" w:rsidRDefault="00E856B6" w:rsidP="00D95E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70C10">
        <w:rPr>
          <w:sz w:val="28"/>
          <w:szCs w:val="28"/>
        </w:rPr>
        <w:t xml:space="preserve"> - Развитие образовательной робототехники как инновационной области в сфере детского технического творчества, через конструирование и программирование  (МОУ «Афанасьевская СОШ»);</w:t>
      </w:r>
    </w:p>
    <w:p w:rsidR="00E856B6" w:rsidRPr="00770C10" w:rsidRDefault="00E856B6" w:rsidP="00D95E3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70C10">
        <w:rPr>
          <w:sz w:val="28"/>
          <w:szCs w:val="28"/>
        </w:rPr>
        <w:t xml:space="preserve">- Экологическое воспитание учащихся (Клуб «Эксперимент»МОУ «Гадалейская СОШ»); </w:t>
      </w:r>
    </w:p>
    <w:p w:rsidR="00E856B6" w:rsidRPr="00770C10" w:rsidRDefault="00E856B6" w:rsidP="00D95E3B">
      <w:pPr>
        <w:tabs>
          <w:tab w:val="left" w:pos="41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0C10">
        <w:rPr>
          <w:rFonts w:ascii="Times New Roman" w:hAnsi="Times New Roman"/>
          <w:sz w:val="28"/>
          <w:szCs w:val="28"/>
        </w:rPr>
        <w:t xml:space="preserve">- Создание инклюзивной среды в условиях сельской общеобразовательной школы  (МОУ «Икейская СОШ»). </w:t>
      </w:r>
    </w:p>
    <w:p w:rsidR="00E856B6" w:rsidRPr="00770C10" w:rsidRDefault="00E856B6" w:rsidP="00D95E3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70C10">
        <w:rPr>
          <w:rFonts w:ascii="Times New Roman" w:hAnsi="Times New Roman"/>
          <w:sz w:val="28"/>
          <w:szCs w:val="28"/>
        </w:rPr>
        <w:t xml:space="preserve">     В современном обществе социальный заказ сельской школе формируется не только государством, но и обществом: родителями, сельхозпредприятиями, местным сообществом.</w:t>
      </w:r>
    </w:p>
    <w:p w:rsidR="00E856B6" w:rsidRPr="00D95E3B" w:rsidRDefault="00E856B6" w:rsidP="00D95E3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C10">
        <w:rPr>
          <w:sz w:val="28"/>
          <w:szCs w:val="28"/>
        </w:rPr>
        <w:t>С 2018 года в образовательных организациях  Тулунского района  осуществляется реализация  направлений  агробизнес - образования  через создание системы непрерывного агорбизнес - образования на всех уровнях образования (дошкольное, начальное общее, основное</w:t>
      </w:r>
      <w:r w:rsidRPr="00D95E3B">
        <w:rPr>
          <w:sz w:val="28"/>
          <w:szCs w:val="28"/>
        </w:rPr>
        <w:t xml:space="preserve"> общее, среднее общее образование). Утверждена Концепция развития непрерывного агробизнес-образования на территории Тулунского</w:t>
      </w:r>
      <w:r w:rsidR="00770C10">
        <w:rPr>
          <w:sz w:val="28"/>
          <w:szCs w:val="28"/>
        </w:rPr>
        <w:t xml:space="preserve"> </w:t>
      </w:r>
      <w:r w:rsidRPr="00D95E3B">
        <w:rPr>
          <w:sz w:val="28"/>
          <w:szCs w:val="28"/>
        </w:rPr>
        <w:t>муниципального  района на период до 2023 года</w:t>
      </w:r>
      <w:r w:rsidR="00492608">
        <w:rPr>
          <w:sz w:val="28"/>
          <w:szCs w:val="28"/>
        </w:rPr>
        <w:t xml:space="preserve">. </w:t>
      </w:r>
      <w:r w:rsidRPr="00D95E3B">
        <w:rPr>
          <w:sz w:val="28"/>
          <w:szCs w:val="28"/>
        </w:rPr>
        <w:t xml:space="preserve">Трём </w:t>
      </w:r>
      <w:r w:rsidR="00492608">
        <w:rPr>
          <w:sz w:val="28"/>
          <w:szCs w:val="28"/>
        </w:rPr>
        <w:t>образовательным организациям: МОУ</w:t>
      </w:r>
      <w:r w:rsidRPr="00D95E3B">
        <w:rPr>
          <w:sz w:val="28"/>
          <w:szCs w:val="28"/>
        </w:rPr>
        <w:t xml:space="preserve"> «Гадалейская СОШ», </w:t>
      </w:r>
      <w:r w:rsidR="00492608">
        <w:rPr>
          <w:sz w:val="28"/>
          <w:szCs w:val="28"/>
        </w:rPr>
        <w:t>МОУ</w:t>
      </w:r>
      <w:r w:rsidR="00492608" w:rsidRPr="00D95E3B">
        <w:rPr>
          <w:sz w:val="28"/>
          <w:szCs w:val="28"/>
        </w:rPr>
        <w:t xml:space="preserve"> </w:t>
      </w:r>
      <w:r w:rsidRPr="00D95E3B">
        <w:rPr>
          <w:sz w:val="28"/>
          <w:szCs w:val="28"/>
        </w:rPr>
        <w:t xml:space="preserve">«Едогонская СОШ» и </w:t>
      </w:r>
      <w:r w:rsidR="00492608">
        <w:rPr>
          <w:sz w:val="28"/>
          <w:szCs w:val="28"/>
        </w:rPr>
        <w:t>МОУ</w:t>
      </w:r>
      <w:r w:rsidR="00492608" w:rsidRPr="00D95E3B">
        <w:rPr>
          <w:sz w:val="28"/>
          <w:szCs w:val="28"/>
        </w:rPr>
        <w:t xml:space="preserve"> </w:t>
      </w:r>
      <w:r w:rsidRPr="00D95E3B">
        <w:rPr>
          <w:sz w:val="28"/>
          <w:szCs w:val="28"/>
        </w:rPr>
        <w:t>«Перфиловская СОШ»</w:t>
      </w:r>
      <w:r w:rsidR="00492608">
        <w:rPr>
          <w:sz w:val="28"/>
          <w:szCs w:val="28"/>
        </w:rPr>
        <w:t xml:space="preserve"> </w:t>
      </w:r>
      <w:r w:rsidRPr="00D95E3B">
        <w:rPr>
          <w:sz w:val="28"/>
          <w:szCs w:val="28"/>
        </w:rPr>
        <w:t xml:space="preserve">присвоен статус </w:t>
      </w:r>
      <w:r w:rsidR="00D953E7">
        <w:rPr>
          <w:sz w:val="28"/>
          <w:szCs w:val="28"/>
        </w:rPr>
        <w:t xml:space="preserve">региональных пилотных </w:t>
      </w:r>
      <w:r w:rsidRPr="00D95E3B">
        <w:rPr>
          <w:sz w:val="28"/>
          <w:szCs w:val="28"/>
        </w:rPr>
        <w:t>площад</w:t>
      </w:r>
      <w:r w:rsidR="00D953E7">
        <w:rPr>
          <w:sz w:val="28"/>
          <w:szCs w:val="28"/>
        </w:rPr>
        <w:t xml:space="preserve">ок по реализации </w:t>
      </w:r>
      <w:r w:rsidRPr="00D95E3B">
        <w:rPr>
          <w:sz w:val="28"/>
          <w:szCs w:val="28"/>
        </w:rPr>
        <w:t xml:space="preserve"> проекта «Агробизнес-школа и формирование системы непрерывного агробизнес-образования в Иркутской области»</w:t>
      </w:r>
      <w:r w:rsidR="00D953E7">
        <w:rPr>
          <w:sz w:val="28"/>
          <w:szCs w:val="28"/>
        </w:rPr>
        <w:t>.</w:t>
      </w:r>
    </w:p>
    <w:p w:rsidR="00E856B6" w:rsidRPr="00D95E3B" w:rsidRDefault="00E856B6" w:rsidP="00D95E3B">
      <w:pPr>
        <w:ind w:firstLine="651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В рамках реализация муниципальной программы «Развитие образования на территории Тулунского муниципального района на 2017-2021 гг.» в свете исполнения майских указов президента РФ, а также в рамках муниципального проекта «Успех каждого ребенка» в районе создаются  условия для выявления, поддерж</w:t>
      </w:r>
      <w:r w:rsidR="00D953E7">
        <w:rPr>
          <w:rFonts w:ascii="Times New Roman" w:hAnsi="Times New Roman"/>
          <w:sz w:val="28"/>
          <w:szCs w:val="28"/>
        </w:rPr>
        <w:t>ки</w:t>
      </w:r>
      <w:r w:rsidRPr="00D95E3B">
        <w:rPr>
          <w:rFonts w:ascii="Times New Roman" w:hAnsi="Times New Roman"/>
          <w:sz w:val="28"/>
          <w:szCs w:val="28"/>
        </w:rPr>
        <w:t xml:space="preserve"> и развития способностей и талантов у  детей. Этому способствует  традиционно сложившаяся система муниципальных конкурсов, мероприятий</w:t>
      </w:r>
      <w:r w:rsidR="00D953E7">
        <w:rPr>
          <w:rFonts w:ascii="Times New Roman" w:hAnsi="Times New Roman"/>
          <w:sz w:val="28"/>
          <w:szCs w:val="28"/>
        </w:rPr>
        <w:t xml:space="preserve"> и </w:t>
      </w:r>
      <w:r w:rsidRPr="00D95E3B">
        <w:rPr>
          <w:rFonts w:ascii="Times New Roman" w:hAnsi="Times New Roman"/>
          <w:sz w:val="28"/>
          <w:szCs w:val="28"/>
        </w:rPr>
        <w:t xml:space="preserve"> конференций: </w:t>
      </w:r>
    </w:p>
    <w:p w:rsidR="00E856B6" w:rsidRPr="00D95E3B" w:rsidRDefault="00E856B6" w:rsidP="00D95E3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-  в муниципальном конкурсе  творческих работ, посвящённом 100-летию дополнительного образования (октябрь 2018г</w:t>
      </w:r>
      <w:r w:rsidR="00EA2770">
        <w:rPr>
          <w:rFonts w:ascii="Times New Roman" w:hAnsi="Times New Roman"/>
          <w:sz w:val="28"/>
          <w:szCs w:val="28"/>
        </w:rPr>
        <w:t>.</w:t>
      </w:r>
      <w:r w:rsidRPr="00D95E3B">
        <w:rPr>
          <w:rFonts w:ascii="Times New Roman" w:hAnsi="Times New Roman"/>
          <w:sz w:val="28"/>
          <w:szCs w:val="28"/>
        </w:rPr>
        <w:t>), принял участие 71 ребенок  (в том числе 17  детей с ОВЗ) из 25 ОО, 24  ребёнка стали победителями и призерами данного  конкурса, в том числе  8 детей с ОВЗ;</w:t>
      </w:r>
    </w:p>
    <w:p w:rsidR="00E856B6" w:rsidRPr="00D95E3B" w:rsidRDefault="00E856B6" w:rsidP="00D95E3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- в муниципальном конкурсе «Афганский ветер» приняли участие 66 ребят  из 25 ОО, 15 - победители и призёры, в том числе 2</w:t>
      </w:r>
      <w:r w:rsidR="00EA2770">
        <w:rPr>
          <w:rFonts w:ascii="Times New Roman" w:hAnsi="Times New Roman"/>
          <w:sz w:val="28"/>
          <w:szCs w:val="28"/>
        </w:rPr>
        <w:t xml:space="preserve"> ребенка </w:t>
      </w:r>
      <w:r w:rsidRPr="00D95E3B">
        <w:rPr>
          <w:rFonts w:ascii="Times New Roman" w:hAnsi="Times New Roman"/>
          <w:sz w:val="28"/>
          <w:szCs w:val="28"/>
        </w:rPr>
        <w:t xml:space="preserve"> с ОВЗ. </w:t>
      </w:r>
    </w:p>
    <w:p w:rsidR="00E856B6" w:rsidRPr="00D95E3B" w:rsidRDefault="00E856B6" w:rsidP="00D95E3B">
      <w:pPr>
        <w:ind w:firstLine="651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Важнейшей задачей воспитания подрастающего поколения является воспитание патриотизма и гражданственности, вовлечение учащихся в поисково- исследовательскую деятельность; участие в военно-спортивной игре «Зарница»; повышение уровня спортивной подготовки; участие  в творческих конкурсах.</w:t>
      </w:r>
    </w:p>
    <w:p w:rsidR="00E856B6" w:rsidRPr="00D95E3B" w:rsidRDefault="00E856B6" w:rsidP="00D95E3B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Значимыми  муниципальными мероприятиями в этом направлении стали:</w:t>
      </w:r>
    </w:p>
    <w:p w:rsidR="00E856B6" w:rsidRPr="00D95E3B" w:rsidRDefault="00E856B6" w:rsidP="00D95E3B">
      <w:pPr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- муниципальная викторина «Говорит комсомол», посвящённая 100-летию  комсомола, (участники - учащиеся из 15 ОО; 5 победителей и призёров);</w:t>
      </w:r>
    </w:p>
    <w:p w:rsidR="00E856B6" w:rsidRPr="00D95E3B" w:rsidRDefault="00E856B6" w:rsidP="00D95E3B">
      <w:pPr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 xml:space="preserve">- муниципальная краеведческая конференция «Поиск-2018», (участники -  учащиеся из11 ОО; 5 - победителей и призёров); </w:t>
      </w:r>
    </w:p>
    <w:p w:rsidR="00E856B6" w:rsidRPr="00D95E3B" w:rsidRDefault="00E856B6" w:rsidP="00D95E3B">
      <w:pPr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- конкурс  творческих работ «Афганский ветер», посвященный 30-летию вывода советских войск из Афганистана  (участники - 66 ребят  из 25 ОО</w:t>
      </w:r>
      <w:r w:rsidR="00525D82" w:rsidRPr="00D95E3B">
        <w:rPr>
          <w:rFonts w:ascii="Times New Roman" w:hAnsi="Times New Roman"/>
          <w:sz w:val="28"/>
          <w:szCs w:val="28"/>
        </w:rPr>
        <w:t xml:space="preserve">; 15  победителей и призёров). </w:t>
      </w:r>
    </w:p>
    <w:p w:rsidR="00E856B6" w:rsidRPr="00D95E3B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В рамках реализации основного мероприятия «Организационные мероприятия с одарёнными детьми» проведены  мероприятия:</w:t>
      </w:r>
    </w:p>
    <w:p w:rsidR="00E856B6" w:rsidRPr="00D95E3B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 xml:space="preserve"> - в муниципальном этапе всероссийской олимпиады школьников с 2017 по 2019 год приняли участие 664 учащихся, победителями стали 29 человек (4,3%), 147 призеров (22,1%). Результативность составила 26,5%.</w:t>
      </w:r>
    </w:p>
    <w:p w:rsidR="00E856B6" w:rsidRPr="00D95E3B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 xml:space="preserve">- в региональном этапе в течение 3-х лет участвовало 12 учащихся, 1 участник стал призером. </w:t>
      </w:r>
    </w:p>
    <w:p w:rsidR="00E856B6" w:rsidRPr="00D95E3B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 xml:space="preserve">- </w:t>
      </w:r>
      <w:r w:rsidR="00492608">
        <w:rPr>
          <w:rFonts w:ascii="Times New Roman" w:hAnsi="Times New Roman"/>
          <w:sz w:val="28"/>
          <w:szCs w:val="28"/>
        </w:rPr>
        <w:t xml:space="preserve">за три года </w:t>
      </w:r>
      <w:r w:rsidRPr="00D95E3B">
        <w:rPr>
          <w:rFonts w:ascii="Times New Roman" w:hAnsi="Times New Roman"/>
          <w:sz w:val="28"/>
          <w:szCs w:val="28"/>
        </w:rPr>
        <w:t>в районном конкурсе «Лучший ученик года» принял</w:t>
      </w:r>
      <w:r w:rsidR="00EA2770">
        <w:rPr>
          <w:rFonts w:ascii="Times New Roman" w:hAnsi="Times New Roman"/>
          <w:sz w:val="28"/>
          <w:szCs w:val="28"/>
        </w:rPr>
        <w:t>и</w:t>
      </w:r>
      <w:r w:rsidRPr="00D95E3B">
        <w:rPr>
          <w:rFonts w:ascii="Times New Roman" w:hAnsi="Times New Roman"/>
          <w:sz w:val="28"/>
          <w:szCs w:val="28"/>
        </w:rPr>
        <w:t xml:space="preserve"> участие 44 старшеклассника. </w:t>
      </w:r>
    </w:p>
    <w:p w:rsidR="00E856B6" w:rsidRPr="00D95E3B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 xml:space="preserve">- в районном </w:t>
      </w:r>
      <w:r w:rsidRPr="00D95E3B">
        <w:rPr>
          <w:rFonts w:ascii="Times New Roman" w:hAnsi="Times New Roman"/>
          <w:bCs/>
          <w:sz w:val="28"/>
          <w:szCs w:val="28"/>
        </w:rPr>
        <w:t xml:space="preserve">конкурсе исследовательских работ и проектов детей младшего и среднего школьного возраста «За страницами учебника» участвовали </w:t>
      </w:r>
      <w:r w:rsidR="00EA2770">
        <w:rPr>
          <w:rFonts w:ascii="Times New Roman" w:hAnsi="Times New Roman"/>
          <w:sz w:val="28"/>
          <w:szCs w:val="28"/>
        </w:rPr>
        <w:t>з</w:t>
      </w:r>
      <w:r w:rsidRPr="00D95E3B">
        <w:rPr>
          <w:rFonts w:ascii="Times New Roman" w:hAnsi="Times New Roman"/>
          <w:sz w:val="28"/>
          <w:szCs w:val="28"/>
        </w:rPr>
        <w:t xml:space="preserve">а 3 года приняли участие 158 учащихся, победителями стали 16 человек (10,1%), 42 - призерами (26,5%). </w:t>
      </w:r>
    </w:p>
    <w:p w:rsidR="00E856B6" w:rsidRPr="00D95E3B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- в научно-практической конференции старшеклассников «В мир поиска, в мир творчества, в мир науки» приняли участие 29 участников. Победителей - 10 (34,4%), призеров – 13 (44,8%).</w:t>
      </w:r>
    </w:p>
    <w:p w:rsidR="00E856B6" w:rsidRPr="00D95E3B" w:rsidRDefault="00E856B6" w:rsidP="00D95E3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- в конкурсе чтецов  приняли участие 211 человек. Победителей – 20, призеров – 41 (результативность – 30%).</w:t>
      </w:r>
    </w:p>
    <w:p w:rsidR="00E856B6" w:rsidRPr="00D95E3B" w:rsidRDefault="00E856B6" w:rsidP="00D95E3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 xml:space="preserve">Для повышения уровня индивидуальных достижений  одарённым школьникам  предоставляется возможность участия в областных, межрегиональных, всероссийских мероприятиях: </w:t>
      </w:r>
    </w:p>
    <w:p w:rsidR="00E856B6" w:rsidRPr="00D95E3B" w:rsidRDefault="00E856B6" w:rsidP="00D95E3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- президент районного детского парламента</w:t>
      </w:r>
      <w:r w:rsidR="00EA2770">
        <w:rPr>
          <w:rFonts w:ascii="Times New Roman" w:hAnsi="Times New Roman"/>
          <w:sz w:val="28"/>
          <w:szCs w:val="28"/>
        </w:rPr>
        <w:t>,</w:t>
      </w:r>
      <w:r w:rsidRPr="00D95E3B">
        <w:rPr>
          <w:rFonts w:ascii="Times New Roman" w:hAnsi="Times New Roman"/>
          <w:sz w:val="28"/>
          <w:szCs w:val="28"/>
        </w:rPr>
        <w:t xml:space="preserve"> учащаяся 11 класса МОУ «МугунскаяСОШ»  - победитель конкурса «Молодежь Иркутской области в лицах»  в номинации «Достижения в сфере общественной деятельности»;</w:t>
      </w:r>
    </w:p>
    <w:p w:rsidR="00E856B6" w:rsidRPr="00D95E3B" w:rsidRDefault="00E856B6" w:rsidP="00D95E3B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b/>
          <w:sz w:val="28"/>
          <w:szCs w:val="28"/>
        </w:rPr>
        <w:t xml:space="preserve">- </w:t>
      </w:r>
      <w:r w:rsidRPr="00D95E3B">
        <w:rPr>
          <w:rFonts w:ascii="Times New Roman" w:hAnsi="Times New Roman"/>
          <w:sz w:val="28"/>
          <w:szCs w:val="28"/>
        </w:rPr>
        <w:t xml:space="preserve">учащаяся 10 класса МОУ «Писаревская СОШ» - победитель межрегиональной краеведческой конференции школьников «Историко-культурное и природное наследие Сибири»; </w:t>
      </w:r>
    </w:p>
    <w:p w:rsidR="00E856B6" w:rsidRPr="00D95E3B" w:rsidRDefault="00E856B6" w:rsidP="00D95E3B">
      <w:pPr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b/>
          <w:sz w:val="28"/>
          <w:szCs w:val="28"/>
        </w:rPr>
        <w:t xml:space="preserve">- </w:t>
      </w:r>
      <w:r w:rsidRPr="00D95E3B">
        <w:rPr>
          <w:rFonts w:ascii="Times New Roman" w:hAnsi="Times New Roman"/>
          <w:sz w:val="28"/>
          <w:szCs w:val="28"/>
        </w:rPr>
        <w:t xml:space="preserve">учащийся 10 класса МОУ «КотикскаяСОШ»  - финалист заочного этапа  Всероссийского конкурса молодежных проектов «Наша история», участник  очного этапа конкурса в г. Москва. </w:t>
      </w:r>
    </w:p>
    <w:p w:rsidR="00E856B6" w:rsidRPr="00D95E3B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В ходе реализации программы совершенствовалась муниципальная система выявления, развития и адресной поддержки талантливых детей, охватившая 45,7% детского населения школьного возраста. Сформирована информационная база данных о талантливых и одарённых детях школьного возраста, разработаны методические рекомендации по  проведению олимпиад, конференций, конкурсов.</w:t>
      </w:r>
    </w:p>
    <w:p w:rsidR="00E856B6" w:rsidRPr="00D95E3B" w:rsidRDefault="00E856B6" w:rsidP="00D95E3B">
      <w:pPr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 xml:space="preserve">Отдых и оздоровление детей – одно из направлений воспитательной работы образовательных организаций Тулунского района. Ежегодно общеобразовательными организациями в летний период организованными формами отдыха, оздоровления и занятостью охвачено </w:t>
      </w:r>
      <w:r w:rsidR="00492608">
        <w:rPr>
          <w:rFonts w:ascii="Times New Roman" w:hAnsi="Times New Roman"/>
          <w:sz w:val="28"/>
          <w:szCs w:val="28"/>
        </w:rPr>
        <w:t xml:space="preserve">не менее </w:t>
      </w:r>
      <w:r w:rsidR="001F72AF">
        <w:rPr>
          <w:rFonts w:ascii="Times New Roman" w:hAnsi="Times New Roman"/>
          <w:sz w:val="28"/>
          <w:szCs w:val="28"/>
        </w:rPr>
        <w:t>70</w:t>
      </w:r>
      <w:r w:rsidRPr="00D95E3B">
        <w:rPr>
          <w:rFonts w:ascii="Times New Roman" w:hAnsi="Times New Roman"/>
          <w:sz w:val="28"/>
          <w:szCs w:val="28"/>
        </w:rPr>
        <w:t xml:space="preserve"> % детского населения Тулунского муниципального района.</w:t>
      </w:r>
    </w:p>
    <w:p w:rsidR="00E856B6" w:rsidRPr="00D95E3B" w:rsidRDefault="00492608" w:rsidP="00D95E3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</w:t>
      </w:r>
      <w:r w:rsidR="00E856B6" w:rsidRPr="00D95E3B">
        <w:rPr>
          <w:rFonts w:ascii="Times New Roman" w:hAnsi="Times New Roman"/>
          <w:sz w:val="28"/>
          <w:szCs w:val="28"/>
        </w:rPr>
        <w:t xml:space="preserve"> году в общеобразовательных учреждениях района осуществляют  работу 86 спортивных секций с общим охватом обучающихся - 1 175человек.  (35 % обучающихся).       Общий охват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C87CA8" w:rsidRPr="00D95E3B">
        <w:rPr>
          <w:rFonts w:ascii="Times New Roman" w:hAnsi="Times New Roman"/>
          <w:sz w:val="28"/>
          <w:szCs w:val="28"/>
        </w:rPr>
        <w:t>обучающихся</w:t>
      </w:r>
      <w:r w:rsidR="00E856B6" w:rsidRPr="00D95E3B">
        <w:rPr>
          <w:rFonts w:ascii="Times New Roman" w:hAnsi="Times New Roman"/>
          <w:sz w:val="28"/>
          <w:szCs w:val="28"/>
        </w:rPr>
        <w:t xml:space="preserve"> спортивными мероприятиями состав</w:t>
      </w:r>
      <w:r w:rsidR="00C87CA8">
        <w:rPr>
          <w:rFonts w:ascii="Times New Roman" w:hAnsi="Times New Roman"/>
          <w:sz w:val="28"/>
          <w:szCs w:val="28"/>
        </w:rPr>
        <w:t>ил</w:t>
      </w:r>
      <w:r w:rsidR="00E856B6" w:rsidRPr="00D95E3B">
        <w:rPr>
          <w:rFonts w:ascii="Times New Roman" w:hAnsi="Times New Roman"/>
          <w:sz w:val="28"/>
          <w:szCs w:val="28"/>
        </w:rPr>
        <w:t xml:space="preserve"> 82 %, что на 4 % выше, чем в 2016 году.</w:t>
      </w:r>
    </w:p>
    <w:p w:rsidR="00E856B6" w:rsidRPr="00D95E3B" w:rsidRDefault="00E856B6" w:rsidP="00D95E3B">
      <w:pPr>
        <w:jc w:val="both"/>
        <w:rPr>
          <w:rFonts w:ascii="Times New Roman" w:hAnsi="Times New Roman"/>
          <w:sz w:val="28"/>
          <w:szCs w:val="28"/>
        </w:rPr>
      </w:pPr>
      <w:r w:rsidRPr="00770C10">
        <w:rPr>
          <w:rFonts w:ascii="Times New Roman" w:hAnsi="Times New Roman"/>
          <w:sz w:val="28"/>
          <w:szCs w:val="28"/>
        </w:rPr>
        <w:t xml:space="preserve">Профилактика правонарушений среди школьников осуществлялась согласно совместному плану с ОДН МО МВД России «Тулунский» и была направлена на выявление раннего антиобщественного поведения несовершеннолетних. По сравнению с аналогичным периодом прошлого года  отмечается снижение по преступлениям, совершенным школьниками: </w:t>
      </w:r>
      <w:r w:rsidR="00770C10" w:rsidRPr="00770C10">
        <w:rPr>
          <w:rFonts w:ascii="Times New Roman" w:hAnsi="Times New Roman"/>
          <w:sz w:val="28"/>
          <w:szCs w:val="28"/>
        </w:rPr>
        <w:t xml:space="preserve">в </w:t>
      </w:r>
      <w:r w:rsidRPr="00770C10">
        <w:rPr>
          <w:rFonts w:ascii="Times New Roman" w:hAnsi="Times New Roman"/>
          <w:sz w:val="28"/>
          <w:szCs w:val="28"/>
        </w:rPr>
        <w:t>2018 г</w:t>
      </w:r>
      <w:r w:rsidR="00770C10" w:rsidRPr="00770C10">
        <w:rPr>
          <w:rFonts w:ascii="Times New Roman" w:hAnsi="Times New Roman"/>
          <w:sz w:val="28"/>
          <w:szCs w:val="28"/>
        </w:rPr>
        <w:t>.</w:t>
      </w:r>
      <w:r w:rsidRPr="00770C10">
        <w:rPr>
          <w:rFonts w:ascii="Times New Roman" w:hAnsi="Times New Roman"/>
          <w:sz w:val="28"/>
          <w:szCs w:val="28"/>
        </w:rPr>
        <w:t xml:space="preserve"> несовершеннолетними обучающимися совершено </w:t>
      </w:r>
      <w:r w:rsidR="00770C10" w:rsidRPr="00770C10">
        <w:rPr>
          <w:rFonts w:ascii="Times New Roman" w:hAnsi="Times New Roman"/>
          <w:sz w:val="28"/>
          <w:szCs w:val="28"/>
        </w:rPr>
        <w:t>14</w:t>
      </w:r>
      <w:r w:rsidRPr="00770C10">
        <w:rPr>
          <w:rFonts w:ascii="Times New Roman" w:hAnsi="Times New Roman"/>
          <w:sz w:val="28"/>
          <w:szCs w:val="28"/>
        </w:rPr>
        <w:t xml:space="preserve"> преступлений</w:t>
      </w:r>
      <w:r w:rsidR="00770C10" w:rsidRPr="00770C10">
        <w:rPr>
          <w:rFonts w:ascii="Times New Roman" w:hAnsi="Times New Roman"/>
          <w:sz w:val="28"/>
          <w:szCs w:val="28"/>
        </w:rPr>
        <w:t>, рост</w:t>
      </w:r>
      <w:r w:rsidR="00770C10">
        <w:rPr>
          <w:rFonts w:ascii="Times New Roman" w:hAnsi="Times New Roman"/>
          <w:sz w:val="28"/>
          <w:szCs w:val="28"/>
        </w:rPr>
        <w:t xml:space="preserve"> по сравнению с 2017 годы составил 40%.</w:t>
      </w:r>
      <w:r w:rsidR="00492608">
        <w:rPr>
          <w:rFonts w:ascii="Times New Roman" w:hAnsi="Times New Roman"/>
          <w:sz w:val="28"/>
          <w:szCs w:val="28"/>
        </w:rPr>
        <w:t xml:space="preserve"> </w:t>
      </w:r>
    </w:p>
    <w:p w:rsidR="00E856B6" w:rsidRPr="00D95E3B" w:rsidRDefault="00E856B6" w:rsidP="00D95E3B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 xml:space="preserve">Охват обучающихся   программами дополнительного образования </w:t>
      </w:r>
      <w:r w:rsidR="00492608">
        <w:rPr>
          <w:rFonts w:ascii="Times New Roman" w:hAnsi="Times New Roman"/>
          <w:sz w:val="28"/>
          <w:szCs w:val="28"/>
        </w:rPr>
        <w:t>в 2018 году</w:t>
      </w:r>
      <w:r w:rsidRPr="00D95E3B">
        <w:rPr>
          <w:rFonts w:ascii="Times New Roman" w:hAnsi="Times New Roman"/>
          <w:sz w:val="28"/>
          <w:szCs w:val="28"/>
        </w:rPr>
        <w:t xml:space="preserve"> составляет 61,5 %, что  на 6% </w:t>
      </w:r>
      <w:r w:rsidR="00492608">
        <w:rPr>
          <w:rFonts w:ascii="Times New Roman" w:hAnsi="Times New Roman"/>
          <w:sz w:val="28"/>
          <w:szCs w:val="28"/>
        </w:rPr>
        <w:t>уровня  2017 года</w:t>
      </w:r>
      <w:r w:rsidR="00EA2D91">
        <w:rPr>
          <w:rFonts w:ascii="Times New Roman" w:hAnsi="Times New Roman"/>
          <w:sz w:val="28"/>
          <w:szCs w:val="28"/>
        </w:rPr>
        <w:t xml:space="preserve"> </w:t>
      </w:r>
      <w:r w:rsidRPr="00D95E3B">
        <w:rPr>
          <w:rFonts w:ascii="Times New Roman" w:hAnsi="Times New Roman"/>
          <w:sz w:val="28"/>
          <w:szCs w:val="28"/>
        </w:rPr>
        <w:t xml:space="preserve"> (67,5 %), уменьшение процента посещаемости объясняется  увеличением числа подвозных обучающихся во второй половине дня, когда ра</w:t>
      </w:r>
      <w:r w:rsidR="00C87CA8">
        <w:rPr>
          <w:rFonts w:ascii="Times New Roman" w:hAnsi="Times New Roman"/>
          <w:sz w:val="28"/>
          <w:szCs w:val="28"/>
        </w:rPr>
        <w:t>ботают объединения по интересам</w:t>
      </w:r>
      <w:r w:rsidRPr="00D95E3B">
        <w:rPr>
          <w:rFonts w:ascii="Times New Roman" w:hAnsi="Times New Roman"/>
          <w:sz w:val="28"/>
          <w:szCs w:val="28"/>
        </w:rPr>
        <w:t xml:space="preserve">, отсутствием ставок педагогов дополнительного образования и специалистов данного профиля, </w:t>
      </w:r>
      <w:r w:rsidR="00C87CA8" w:rsidRPr="00D95E3B">
        <w:rPr>
          <w:rFonts w:ascii="Times New Roman" w:hAnsi="Times New Roman"/>
          <w:sz w:val="28"/>
          <w:szCs w:val="28"/>
        </w:rPr>
        <w:t xml:space="preserve">а также </w:t>
      </w:r>
      <w:r w:rsidRPr="00D95E3B">
        <w:rPr>
          <w:rFonts w:ascii="Times New Roman" w:hAnsi="Times New Roman"/>
          <w:sz w:val="28"/>
          <w:szCs w:val="28"/>
        </w:rPr>
        <w:t>отсутствием условий для реализации программ допол</w:t>
      </w:r>
      <w:r w:rsidR="00214395" w:rsidRPr="00D95E3B">
        <w:rPr>
          <w:rFonts w:ascii="Times New Roman" w:hAnsi="Times New Roman"/>
          <w:sz w:val="28"/>
          <w:szCs w:val="28"/>
        </w:rPr>
        <w:t>нительного образования.</w:t>
      </w:r>
    </w:p>
    <w:p w:rsidR="00214395" w:rsidRPr="00D95E3B" w:rsidRDefault="00214395" w:rsidP="00D95E3B"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С целью создания новых мест в образовательных организациях Тулунского муниципального района и современных, комфортных  условий реализации образовательных программ</w:t>
      </w:r>
      <w:r w:rsidR="00C87CA8">
        <w:rPr>
          <w:rFonts w:ascii="Times New Roman" w:hAnsi="Times New Roman"/>
          <w:sz w:val="28"/>
          <w:szCs w:val="28"/>
        </w:rPr>
        <w:t xml:space="preserve">, </w:t>
      </w:r>
      <w:r w:rsidRPr="00D95E3B">
        <w:rPr>
          <w:rFonts w:ascii="Times New Roman" w:hAnsi="Times New Roman"/>
          <w:sz w:val="28"/>
          <w:szCs w:val="28"/>
        </w:rPr>
        <w:t xml:space="preserve"> Комитетом по образованию администрации Тулунского муниципального района ежегодно принимаются меры по вхождению в государственные программы Иркутской области. Так в </w:t>
      </w:r>
      <w:r w:rsidR="00EA2D91">
        <w:rPr>
          <w:rFonts w:ascii="Times New Roman" w:hAnsi="Times New Roman"/>
          <w:sz w:val="28"/>
          <w:szCs w:val="28"/>
        </w:rPr>
        <w:t xml:space="preserve">2017, 2018 годах </w:t>
      </w:r>
      <w:r w:rsidRPr="00D95E3B">
        <w:rPr>
          <w:rFonts w:ascii="Times New Roman" w:hAnsi="Times New Roman"/>
          <w:sz w:val="28"/>
          <w:szCs w:val="28"/>
        </w:rPr>
        <w:t xml:space="preserve"> осуществлены мероприятия по выборочному капитальному ремонту здани</w:t>
      </w:r>
      <w:r w:rsidR="00D95E3B" w:rsidRPr="00D95E3B">
        <w:rPr>
          <w:rFonts w:ascii="Times New Roman" w:hAnsi="Times New Roman"/>
          <w:sz w:val="28"/>
          <w:szCs w:val="28"/>
        </w:rPr>
        <w:t xml:space="preserve">й, ремонту пищеблоков, спортивных залов </w:t>
      </w:r>
      <w:r w:rsidRPr="00D95E3B">
        <w:rPr>
          <w:rFonts w:ascii="Times New Roman" w:hAnsi="Times New Roman"/>
          <w:sz w:val="28"/>
          <w:szCs w:val="28"/>
        </w:rPr>
        <w:t xml:space="preserve"> МОУ «Мугунская СОШ, МОУ «Гуранская СОШ»,</w:t>
      </w:r>
      <w:r w:rsidR="00D95E3B" w:rsidRPr="00D95E3B">
        <w:rPr>
          <w:rFonts w:ascii="Times New Roman" w:hAnsi="Times New Roman"/>
          <w:sz w:val="28"/>
          <w:szCs w:val="28"/>
        </w:rPr>
        <w:t xml:space="preserve"> МОУ «Будаговская СОШ», МОУ «Шерагульская СОШ», МДОУ детский сад «Незабудка» с. Икей, МДОУ детский сад «Капелька» с. Будагово, МДОУ детский сад «Колокольчик» с. Шерагул.</w:t>
      </w:r>
    </w:p>
    <w:p w:rsidR="00D95E3B" w:rsidRPr="00D95E3B" w:rsidRDefault="00D95E3B" w:rsidP="00D95E3B">
      <w:pPr>
        <w:widowControl w:val="0"/>
        <w:suppressAutoHyphens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95E3B">
        <w:rPr>
          <w:rFonts w:ascii="Times New Roman" w:hAnsi="Times New Roman"/>
          <w:sz w:val="28"/>
          <w:szCs w:val="28"/>
        </w:rPr>
        <w:t>Тем не менее</w:t>
      </w:r>
      <w:r>
        <w:rPr>
          <w:rFonts w:ascii="Times New Roman" w:hAnsi="Times New Roman"/>
          <w:sz w:val="28"/>
          <w:szCs w:val="28"/>
        </w:rPr>
        <w:t>,</w:t>
      </w:r>
      <w:r w:rsidR="00EA2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D95E3B">
        <w:rPr>
          <w:rFonts w:ascii="Times New Roman" w:hAnsi="Times New Roman"/>
          <w:sz w:val="28"/>
          <w:szCs w:val="28"/>
        </w:rPr>
        <w:t xml:space="preserve">нфраструктура </w:t>
      </w:r>
      <w:r>
        <w:rPr>
          <w:rFonts w:ascii="Times New Roman" w:hAnsi="Times New Roman"/>
          <w:sz w:val="28"/>
          <w:szCs w:val="28"/>
        </w:rPr>
        <w:t xml:space="preserve">79% </w:t>
      </w:r>
      <w:r w:rsidRPr="00D95E3B">
        <w:rPr>
          <w:rFonts w:ascii="Times New Roman" w:hAnsi="Times New Roman"/>
          <w:sz w:val="28"/>
          <w:szCs w:val="28"/>
        </w:rPr>
        <w:t xml:space="preserve">зданий образовательных организаций Тулунского муниципального района не </w:t>
      </w:r>
      <w:r>
        <w:rPr>
          <w:rFonts w:ascii="Times New Roman" w:hAnsi="Times New Roman"/>
          <w:sz w:val="28"/>
          <w:szCs w:val="28"/>
        </w:rPr>
        <w:t xml:space="preserve">в полной мере </w:t>
      </w:r>
      <w:r w:rsidRPr="00D95E3B">
        <w:rPr>
          <w:rFonts w:ascii="Times New Roman" w:hAnsi="Times New Roman"/>
          <w:sz w:val="28"/>
          <w:szCs w:val="28"/>
        </w:rPr>
        <w:t xml:space="preserve">соответствует современным требованиям.  Здания двух образовательных организаций разрушены в результате паводка (МОУ «Евдокимовская СОШ», МДОУ детский сад «Алёнушка» с. Евдокимово), здания МОУ «Бурхунская СОШ, МОУ «Котикская СОШ», МДОУ детский сад «Сказка»п. Центральные мастерские находятся в </w:t>
      </w:r>
      <w:r>
        <w:rPr>
          <w:rFonts w:ascii="Times New Roman" w:hAnsi="Times New Roman"/>
          <w:sz w:val="28"/>
          <w:szCs w:val="28"/>
        </w:rPr>
        <w:t>ветхом</w:t>
      </w:r>
      <w:r w:rsidRPr="00D95E3B">
        <w:rPr>
          <w:rFonts w:ascii="Times New Roman" w:hAnsi="Times New Roman"/>
          <w:sz w:val="28"/>
          <w:szCs w:val="28"/>
        </w:rPr>
        <w:t xml:space="preserve"> состоянии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5E3B">
        <w:rPr>
          <w:rFonts w:ascii="Times New Roman" w:hAnsi="Times New Roman"/>
          <w:sz w:val="28"/>
          <w:szCs w:val="28"/>
        </w:rPr>
        <w:t>здания 43 образовательных организаций требуют капитального ремонта, 43 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D95E3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95E3B">
        <w:rPr>
          <w:rFonts w:ascii="Times New Roman" w:hAnsi="Times New Roman"/>
          <w:sz w:val="28"/>
          <w:szCs w:val="28"/>
        </w:rPr>
        <w:t xml:space="preserve">не имеют всех видов благоустройства, сохраняются здания школ, спроектированные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безопасности. </w:t>
      </w:r>
    </w:p>
    <w:p w:rsidR="00214395" w:rsidRPr="001F72AF" w:rsidRDefault="001F72AF" w:rsidP="00D95E3B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4395" w:rsidRPr="00D95E3B">
        <w:rPr>
          <w:rFonts w:ascii="Times New Roman" w:hAnsi="Times New Roman"/>
          <w:sz w:val="28"/>
          <w:szCs w:val="28"/>
        </w:rPr>
        <w:t>бучение в две смены не позволяет качественно реализовать федеральные государственные образовательные стандарты, снижая доступность качественного образования, возможность организации внеурочных видов деятельности обучающихся. В Тулунском районе в 2018</w:t>
      </w:r>
      <w:r w:rsidR="00EA2D91">
        <w:rPr>
          <w:rFonts w:ascii="Times New Roman" w:hAnsi="Times New Roman"/>
          <w:sz w:val="28"/>
          <w:szCs w:val="28"/>
        </w:rPr>
        <w:t xml:space="preserve"> </w:t>
      </w:r>
      <w:r w:rsidR="00214395" w:rsidRPr="00D95E3B">
        <w:rPr>
          <w:rFonts w:ascii="Times New Roman" w:hAnsi="Times New Roman"/>
          <w:sz w:val="28"/>
          <w:szCs w:val="28"/>
        </w:rPr>
        <w:t>году одна образовательная организация работа</w:t>
      </w:r>
      <w:r w:rsidR="00C87CA8">
        <w:rPr>
          <w:rFonts w:ascii="Times New Roman" w:hAnsi="Times New Roman"/>
          <w:sz w:val="28"/>
          <w:szCs w:val="28"/>
        </w:rPr>
        <w:t>ла</w:t>
      </w:r>
      <w:r w:rsidR="00214395" w:rsidRPr="00D95E3B">
        <w:rPr>
          <w:rFonts w:ascii="Times New Roman" w:hAnsi="Times New Roman"/>
          <w:sz w:val="28"/>
          <w:szCs w:val="28"/>
        </w:rPr>
        <w:t xml:space="preserve"> в двухсменном режиме (МОУ «</w:t>
      </w:r>
      <w:r w:rsidR="00214395" w:rsidRPr="001F72AF">
        <w:rPr>
          <w:rFonts w:ascii="Times New Roman" w:hAnsi="Times New Roman"/>
          <w:sz w:val="28"/>
          <w:szCs w:val="28"/>
        </w:rPr>
        <w:t>Писаревская СОШ»).</w:t>
      </w:r>
    </w:p>
    <w:p w:rsidR="00214395" w:rsidRPr="001F72AF" w:rsidRDefault="0047240D" w:rsidP="00D95E3B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 образовательных организаций Тулунского района не</w:t>
      </w:r>
      <w:r w:rsidR="00214395" w:rsidRPr="001F72AF">
        <w:rPr>
          <w:rFonts w:ascii="Times New Roman" w:hAnsi="Times New Roman"/>
          <w:sz w:val="28"/>
          <w:szCs w:val="28"/>
        </w:rPr>
        <w:t xml:space="preserve"> соответствую</w:t>
      </w:r>
      <w:r>
        <w:rPr>
          <w:rFonts w:ascii="Times New Roman" w:hAnsi="Times New Roman"/>
          <w:sz w:val="28"/>
          <w:szCs w:val="28"/>
        </w:rPr>
        <w:t>т</w:t>
      </w:r>
      <w:r w:rsidR="00214395" w:rsidRPr="001F72AF">
        <w:rPr>
          <w:rFonts w:ascii="Times New Roman" w:hAnsi="Times New Roman"/>
          <w:sz w:val="28"/>
          <w:szCs w:val="28"/>
        </w:rPr>
        <w:t xml:space="preserve"> требованиям по обеспечению условий доступности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E856B6" w:rsidRPr="001F72AF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Наиболее проблемными остаются вопросы, связанные с выполнением противопожарных и санитарно-эпидемиологических мероприятий, требующи</w:t>
      </w:r>
      <w:r w:rsidR="00C87CA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е </w:t>
      </w:r>
      <w:r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вложения значительных финансовых средств. Характерными недостатками по обеспечению пожарной и санитарно-эпидемиологической безопасности на объектах образования являются:</w:t>
      </w:r>
    </w:p>
    <w:p w:rsidR="00E856B6" w:rsidRPr="001F72AF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недостаточные знания и навыки поведения обучающихся и сотрудников в чрезвычайных ситуациях и в случаях пожаров;</w:t>
      </w:r>
    </w:p>
    <w:p w:rsidR="00E856B6" w:rsidRPr="001F72AF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неисправность систем автоматической пожарной сигнализации и оповещения людей при пожаре;</w:t>
      </w:r>
    </w:p>
    <w:p w:rsidR="00E856B6" w:rsidRPr="001F72AF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 </w:t>
      </w:r>
      <w:r w:rsidR="00525D82"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не укомплектованность</w:t>
      </w:r>
      <w:r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отдельных объектов первичными средствами пожаротушения;</w:t>
      </w:r>
    </w:p>
    <w:p w:rsidR="00E856B6" w:rsidRPr="001F72AF" w:rsidRDefault="00E856B6" w:rsidP="00D95E3B">
      <w:pPr>
        <w:ind w:left="0" w:righ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 эксплуатация с нарушениями требований норм электроустановок и устаревших электросетей, которые требуют замены;</w:t>
      </w:r>
    </w:p>
    <w:p w:rsidR="00E856B6" w:rsidRPr="001F72AF" w:rsidRDefault="00E856B6" w:rsidP="00D95E3B">
      <w:pPr>
        <w:ind w:left="0" w:right="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1F72AF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несвоевременные замеры соп</w:t>
      </w:r>
      <w:r w:rsidR="00525D82"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ротивления изоляции электросети;</w:t>
      </w:r>
    </w:p>
    <w:p w:rsidR="00525D82" w:rsidRPr="001F72AF" w:rsidRDefault="00525D82" w:rsidP="00D95E3B">
      <w:pPr>
        <w:ind w:left="0" w:righ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- ветхость </w:t>
      </w:r>
      <w:r w:rsidR="001F72AF"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системы отопления и </w:t>
      </w:r>
      <w:r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вентиляционной системы;</w:t>
      </w:r>
    </w:p>
    <w:p w:rsidR="00E856B6" w:rsidRPr="001F72AF" w:rsidRDefault="00E856B6" w:rsidP="00D95E3B">
      <w:pPr>
        <w:widowControl w:val="0"/>
        <w:suppressAutoHyphens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Приоритетность обеспечения безопасности образовательных учреждений очевидна. Она является одной из важнейших составляющих государственной политики в области образования и должна подкрепляться надежной финансовой базой, что позволит руководителям образовательных организаций </w:t>
      </w:r>
      <w:r w:rsidRPr="001F72AF">
        <w:rPr>
          <w:rFonts w:ascii="Times New Roman" w:hAnsi="Times New Roman"/>
          <w:sz w:val="28"/>
          <w:szCs w:val="28"/>
        </w:rPr>
        <w:t>в установленные сроки в полном объёме выполнить требования надзорных органов по обеспечению безопасности образовательного процесса и санитарно-гигиеническим условиям.</w:t>
      </w:r>
    </w:p>
    <w:p w:rsidR="00D42E36" w:rsidRPr="00364B3B" w:rsidRDefault="00D42E36" w:rsidP="00E856B6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color w:val="FF0000"/>
          <w:sz w:val="28"/>
          <w:szCs w:val="28"/>
        </w:rPr>
      </w:pPr>
    </w:p>
    <w:p w:rsidR="00D42E36" w:rsidRPr="00364B3B" w:rsidRDefault="00D42E36" w:rsidP="003C585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D42E36" w:rsidRPr="00364B3B" w:rsidRDefault="00D42E36" w:rsidP="003C585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3C5854">
      <w:pPr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Целью муниципальной программы является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D42E36" w:rsidRPr="00364B3B" w:rsidRDefault="00D42E36" w:rsidP="003C5854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Для реализации поставленной цели необходимо решить следующие задачи:</w:t>
      </w:r>
    </w:p>
    <w:p w:rsidR="008C6AE7" w:rsidRPr="008C6AE7" w:rsidRDefault="008C6AE7" w:rsidP="003C5854">
      <w:pPr>
        <w:pStyle w:val="a3"/>
        <w:numPr>
          <w:ilvl w:val="0"/>
          <w:numId w:val="19"/>
        </w:numPr>
        <w:tabs>
          <w:tab w:val="left" w:pos="317"/>
          <w:tab w:val="left" w:pos="372"/>
          <w:tab w:val="left" w:pos="459"/>
        </w:tabs>
        <w:spacing w:line="276" w:lineRule="auto"/>
        <w:ind w:left="0" w:righ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8C6AE7">
        <w:rPr>
          <w:rFonts w:ascii="Times New Roman" w:hAnsi="Times New Roman"/>
          <w:sz w:val="28"/>
          <w:szCs w:val="28"/>
        </w:rPr>
        <w:t xml:space="preserve">беспечение доступности современного качественного дошкольного, общего </w:t>
      </w:r>
      <w:r w:rsidRPr="008C6AE7">
        <w:rPr>
          <w:rFonts w:ascii="Times New Roman" w:hAnsi="Times New Roman"/>
          <w:sz w:val="28"/>
          <w:szCs w:val="28"/>
          <w:lang w:eastAsia="ru-RU"/>
        </w:rPr>
        <w:t>и дополнительного образования;</w:t>
      </w:r>
    </w:p>
    <w:p w:rsidR="008C6AE7" w:rsidRPr="008C6AE7" w:rsidRDefault="008C6AE7" w:rsidP="003C5854">
      <w:pPr>
        <w:pStyle w:val="a3"/>
        <w:widowControl w:val="0"/>
        <w:numPr>
          <w:ilvl w:val="0"/>
          <w:numId w:val="19"/>
        </w:numPr>
        <w:tabs>
          <w:tab w:val="left" w:pos="317"/>
          <w:tab w:val="left" w:pos="372"/>
          <w:tab w:val="left" w:pos="459"/>
        </w:tabs>
        <w:spacing w:line="276" w:lineRule="auto"/>
        <w:ind w:left="0" w:firstLine="360"/>
        <w:jc w:val="both"/>
        <w:outlineLvl w:val="4"/>
        <w:rPr>
          <w:rStyle w:val="StrongEmphasis"/>
          <w:rFonts w:ascii="Times New Roman" w:hAnsi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/>
          <w:b w:val="0"/>
          <w:sz w:val="28"/>
          <w:szCs w:val="28"/>
        </w:rPr>
        <w:t>р</w:t>
      </w:r>
      <w:r w:rsidRPr="008C6AE7">
        <w:rPr>
          <w:rStyle w:val="StrongEmphasis"/>
          <w:rFonts w:ascii="Times New Roman" w:hAnsi="Times New Roman"/>
          <w:b w:val="0"/>
          <w:sz w:val="28"/>
          <w:szCs w:val="28"/>
        </w:rPr>
        <w:t>еализация основных направлений муниципальной политики в сфере образования, создание условий для реализации основных образовательных программ;</w:t>
      </w:r>
    </w:p>
    <w:p w:rsidR="008C6AE7" w:rsidRPr="008C6AE7" w:rsidRDefault="008C6AE7" w:rsidP="003C5854">
      <w:pPr>
        <w:pStyle w:val="a3"/>
        <w:widowControl w:val="0"/>
        <w:numPr>
          <w:ilvl w:val="0"/>
          <w:numId w:val="19"/>
        </w:numPr>
        <w:tabs>
          <w:tab w:val="left" w:pos="317"/>
          <w:tab w:val="left" w:pos="372"/>
          <w:tab w:val="left" w:pos="459"/>
        </w:tabs>
        <w:spacing w:line="276" w:lineRule="auto"/>
        <w:ind w:left="0" w:firstLine="36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Style w:val="StrongEmphasis"/>
          <w:rFonts w:ascii="Times New Roman" w:hAnsi="Times New Roman"/>
          <w:b w:val="0"/>
          <w:sz w:val="28"/>
          <w:szCs w:val="28"/>
        </w:rPr>
        <w:t>ф</w:t>
      </w:r>
      <w:r w:rsidRPr="008C6AE7">
        <w:rPr>
          <w:rStyle w:val="StrongEmphasis"/>
          <w:rFonts w:ascii="Times New Roman" w:hAnsi="Times New Roman"/>
          <w:b w:val="0"/>
          <w:sz w:val="28"/>
          <w:szCs w:val="28"/>
        </w:rPr>
        <w:t>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 w:rsidR="004B7DB0">
        <w:rPr>
          <w:rStyle w:val="StrongEmphasis"/>
          <w:rFonts w:ascii="Times New Roman" w:hAnsi="Times New Roman"/>
          <w:b w:val="0"/>
          <w:sz w:val="28"/>
          <w:szCs w:val="28"/>
        </w:rPr>
        <w:t>;</w:t>
      </w:r>
    </w:p>
    <w:p w:rsidR="008C6AE7" w:rsidRDefault="008C6AE7" w:rsidP="003C5854">
      <w:pPr>
        <w:pStyle w:val="a3"/>
        <w:numPr>
          <w:ilvl w:val="0"/>
          <w:numId w:val="19"/>
        </w:numPr>
        <w:spacing w:line="276" w:lineRule="auto"/>
        <w:ind w:left="0" w:right="0" w:firstLine="360"/>
        <w:jc w:val="both"/>
        <w:rPr>
          <w:rStyle w:val="StrongEmphasis"/>
          <w:rFonts w:ascii="Times New Roman" w:hAnsi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/>
          <w:b w:val="0"/>
          <w:sz w:val="28"/>
          <w:szCs w:val="28"/>
        </w:rPr>
        <w:t>о</w:t>
      </w:r>
      <w:r w:rsidRPr="008C6AE7">
        <w:rPr>
          <w:rStyle w:val="StrongEmphasis"/>
          <w:rFonts w:ascii="Times New Roman" w:hAnsi="Times New Roman"/>
          <w:b w:val="0"/>
          <w:sz w:val="28"/>
          <w:szCs w:val="28"/>
        </w:rPr>
        <w:t>рганизация мероприятий по профилактике правонарушений, преступлений и иных социально-негативных явлений среди несовершеннолетних.</w:t>
      </w:r>
    </w:p>
    <w:p w:rsidR="00D42E36" w:rsidRPr="008C6AE7" w:rsidRDefault="00D42E36" w:rsidP="003C5854">
      <w:pPr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8C6AE7">
        <w:rPr>
          <w:rFonts w:ascii="Times New Roman" w:hAnsi="Times New Roman"/>
          <w:sz w:val="28"/>
          <w:szCs w:val="28"/>
        </w:rPr>
        <w:t>Основными приоритетами государственной политики в сфере образования Тулунского района являются:</w:t>
      </w:r>
    </w:p>
    <w:p w:rsidR="00D42E36" w:rsidRPr="003F66BE" w:rsidRDefault="00D42E36" w:rsidP="003C5854">
      <w:pPr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F66BE">
        <w:rPr>
          <w:rFonts w:ascii="Times New Roman" w:hAnsi="Times New Roman"/>
          <w:sz w:val="28"/>
          <w:szCs w:val="28"/>
        </w:rPr>
        <w:t xml:space="preserve">- </w:t>
      </w:r>
      <w:r w:rsidR="003F66BE" w:rsidRPr="003F66BE">
        <w:rPr>
          <w:rFonts w:ascii="Times New Roman" w:hAnsi="Times New Roman"/>
          <w:sz w:val="28"/>
          <w:szCs w:val="28"/>
        </w:rPr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</w:t>
      </w:r>
      <w:r w:rsidR="004B7DB0">
        <w:rPr>
          <w:rFonts w:ascii="Times New Roman" w:hAnsi="Times New Roman"/>
          <w:sz w:val="28"/>
          <w:szCs w:val="28"/>
        </w:rPr>
        <w:t>;</w:t>
      </w:r>
    </w:p>
    <w:p w:rsidR="009230B5" w:rsidRPr="00364B3B" w:rsidRDefault="00D42E36" w:rsidP="003C5854">
      <w:pPr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- сохранение и развитие образовательного комплекса района, отвечающего современным требованиям.</w:t>
      </w:r>
    </w:p>
    <w:p w:rsidR="00D42E36" w:rsidRPr="00364B3B" w:rsidRDefault="00D42E36" w:rsidP="003C5854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Целевыми показателями, характеризующими достижение цели муниципальной программы, являются:</w:t>
      </w:r>
    </w:p>
    <w:p w:rsidR="001F72AF" w:rsidRPr="001F72AF" w:rsidRDefault="001F72AF" w:rsidP="001F72AF">
      <w:pPr>
        <w:widowControl w:val="0"/>
        <w:tabs>
          <w:tab w:val="left" w:pos="331"/>
        </w:tabs>
        <w:ind w:left="0"/>
        <w:jc w:val="both"/>
        <w:outlineLvl w:val="4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</w:rPr>
        <w:t xml:space="preserve">1. Доступность дошкольного образования для детей в возрасте от </w:t>
      </w:r>
      <w:r w:rsidRPr="001F72AF">
        <w:rPr>
          <w:rFonts w:ascii="Times New Roman" w:hAnsi="Times New Roman"/>
          <w:sz w:val="28"/>
          <w:szCs w:val="28"/>
          <w:lang w:eastAsia="ru-RU"/>
        </w:rPr>
        <w:t xml:space="preserve">2 месяцев до 7 лет. </w:t>
      </w:r>
    </w:p>
    <w:p w:rsidR="001F72AF" w:rsidRPr="001F72AF" w:rsidRDefault="001F72AF" w:rsidP="001F72AF">
      <w:pPr>
        <w:widowControl w:val="0"/>
        <w:tabs>
          <w:tab w:val="left" w:pos="331"/>
        </w:tabs>
        <w:ind w:left="0"/>
        <w:jc w:val="both"/>
        <w:outlineLvl w:val="4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F72AF">
        <w:rPr>
          <w:rFonts w:ascii="Times New Roman" w:hAnsi="Times New Roman"/>
          <w:sz w:val="28"/>
          <w:szCs w:val="28"/>
        </w:rPr>
        <w:t>Удельный вес численности населения в возрасте от 7 до 18 лет, охваченного образованием, в общей численности населения в возрасте от 7 до 18 лет.</w:t>
      </w:r>
    </w:p>
    <w:p w:rsidR="001F72AF" w:rsidRPr="001F72AF" w:rsidRDefault="001F72AF" w:rsidP="001F72AF">
      <w:pPr>
        <w:autoSpaceDE w:val="0"/>
        <w:autoSpaceDN w:val="0"/>
        <w:adjustRightInd w:val="0"/>
        <w:ind w:left="0" w:right="0"/>
        <w:jc w:val="both"/>
        <w:rPr>
          <w:rFonts w:ascii="Times New Roman" w:eastAsiaTheme="minorHAnsi" w:hAnsi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</w:rPr>
        <w:t xml:space="preserve">3. </w:t>
      </w:r>
      <w:r w:rsidRPr="001F72AF">
        <w:rPr>
          <w:rFonts w:ascii="Times New Roman" w:eastAsiaTheme="minorHAnsi" w:hAnsi="Times New Roman"/>
          <w:sz w:val="28"/>
          <w:szCs w:val="28"/>
        </w:rPr>
        <w:t>Доля детей в возрасте 5</w:t>
      </w:r>
      <w:r>
        <w:rPr>
          <w:rFonts w:ascii="Times New Roman" w:eastAsiaTheme="minorHAnsi" w:hAnsi="Times New Roman"/>
          <w:sz w:val="28"/>
          <w:szCs w:val="28"/>
        </w:rPr>
        <w:t xml:space="preserve"> - 18 лет, получающих услуги по </w:t>
      </w:r>
      <w:r w:rsidRPr="001F72AF">
        <w:rPr>
          <w:rFonts w:ascii="Times New Roman" w:eastAsiaTheme="minorHAnsi" w:hAnsi="Times New Roman"/>
          <w:sz w:val="28"/>
          <w:szCs w:val="28"/>
        </w:rPr>
        <w:t>дополнительному образованию.</w:t>
      </w:r>
    </w:p>
    <w:p w:rsidR="001F72AF" w:rsidRPr="001F72AF" w:rsidRDefault="001F72AF" w:rsidP="001F72AF">
      <w:pPr>
        <w:widowControl w:val="0"/>
        <w:tabs>
          <w:tab w:val="left" w:pos="331"/>
        </w:tabs>
        <w:ind w:left="0"/>
        <w:jc w:val="both"/>
        <w:outlineLvl w:val="4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  <w:lang w:eastAsia="ru-RU"/>
        </w:rPr>
        <w:t>4. Доля выпускников муниципальных общеобразовательных организаций, не получивших аттестат о среднем общем образовании</w:t>
      </w:r>
      <w:r w:rsidRPr="001F72AF">
        <w:rPr>
          <w:rFonts w:ascii="Times New Roman" w:hAnsi="Times New Roman"/>
          <w:sz w:val="28"/>
          <w:szCs w:val="28"/>
        </w:rPr>
        <w:t>.</w:t>
      </w:r>
    </w:p>
    <w:p w:rsidR="001F72AF" w:rsidRPr="001F72AF" w:rsidRDefault="001F72AF" w:rsidP="001F72AF">
      <w:pPr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</w:rPr>
        <w:t>5. Удовлетворенность населения качеством общего образования.</w:t>
      </w:r>
    </w:p>
    <w:p w:rsidR="001F72AF" w:rsidRPr="001F72AF" w:rsidRDefault="001F72AF" w:rsidP="001F72AF">
      <w:pPr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</w:rPr>
        <w:t>6.  Снижение количества правонарушений и безнадзорности среди несовершеннолетних.</w:t>
      </w:r>
    </w:p>
    <w:p w:rsidR="001F72AF" w:rsidRPr="001F72AF" w:rsidRDefault="001F72AF" w:rsidP="001F72AF">
      <w:pPr>
        <w:ind w:left="0"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2AF">
        <w:rPr>
          <w:rFonts w:ascii="Times New Roman" w:hAnsi="Times New Roman"/>
          <w:spacing w:val="-2"/>
          <w:sz w:val="28"/>
          <w:szCs w:val="28"/>
          <w:lang w:eastAsia="ar-SA"/>
        </w:rPr>
        <w:t xml:space="preserve">7.  </w:t>
      </w:r>
      <w:r w:rsidRPr="001F72AF">
        <w:rPr>
          <w:rFonts w:ascii="Times New Roman" w:eastAsia="Times New Roman" w:hAnsi="Times New Roman"/>
          <w:sz w:val="28"/>
          <w:szCs w:val="28"/>
          <w:lang w:eastAsia="ru-RU"/>
        </w:rPr>
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организаций;</w:t>
      </w:r>
    </w:p>
    <w:p w:rsidR="001F72AF" w:rsidRPr="001F72AF" w:rsidRDefault="001F72AF" w:rsidP="001F72AF">
      <w:pPr>
        <w:autoSpaceDE w:val="0"/>
        <w:autoSpaceDN w:val="0"/>
        <w:adjustRightInd w:val="0"/>
        <w:ind w:left="0" w:right="0"/>
        <w:jc w:val="both"/>
        <w:rPr>
          <w:rFonts w:ascii="Times New Roman" w:eastAsiaTheme="minorHAnsi" w:hAnsi="Times New Roman"/>
          <w:sz w:val="28"/>
          <w:szCs w:val="28"/>
        </w:rPr>
      </w:pPr>
      <w:r w:rsidRPr="001F72AF">
        <w:rPr>
          <w:rFonts w:ascii="Times New Roman" w:eastAsiaTheme="minorHAnsi" w:hAnsi="Times New Roman"/>
          <w:sz w:val="28"/>
          <w:szCs w:val="28"/>
        </w:rPr>
        <w:t>8. Доля школьников, охваченных различными формами отдыха, оздоровления и занятости;</w:t>
      </w:r>
    </w:p>
    <w:p w:rsidR="008C6AE7" w:rsidRPr="001F72AF" w:rsidRDefault="001F72AF" w:rsidP="001F72AF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eastAsiaTheme="minorHAnsi" w:hAnsi="Times New Roman"/>
          <w:sz w:val="28"/>
          <w:szCs w:val="28"/>
        </w:rPr>
        <w:t xml:space="preserve">9. </w:t>
      </w:r>
      <w:r w:rsidRPr="001F72AF">
        <w:rPr>
          <w:rFonts w:ascii="Times New Roman" w:hAnsi="Times New Roman"/>
          <w:sz w:val="28"/>
          <w:szCs w:val="28"/>
        </w:rPr>
        <w:t>Количество  приспособленных  для детей-инвалидов  и  других  маломобильных  групп населения  объектов  общего образования.</w:t>
      </w:r>
    </w:p>
    <w:p w:rsidR="00D42E36" w:rsidRPr="00364B3B" w:rsidRDefault="00D42E36" w:rsidP="003C5854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Значения целевых показ</w:t>
      </w:r>
      <w:r w:rsidR="003C5854">
        <w:rPr>
          <w:rFonts w:ascii="Times New Roman" w:hAnsi="Times New Roman"/>
          <w:sz w:val="28"/>
          <w:szCs w:val="28"/>
        </w:rPr>
        <w:t>ателей отражены в приложении № 5</w:t>
      </w:r>
      <w:r w:rsidRPr="00364B3B">
        <w:rPr>
          <w:rFonts w:ascii="Times New Roman" w:hAnsi="Times New Roman"/>
          <w:sz w:val="28"/>
          <w:szCs w:val="28"/>
        </w:rPr>
        <w:t>.</w:t>
      </w:r>
    </w:p>
    <w:p w:rsidR="00D42E36" w:rsidRPr="00364B3B" w:rsidRDefault="00D42E36" w:rsidP="003C5854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Для выявления степени достижения запланированных результатов реализации муниципальной программы,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D42E36" w:rsidRPr="00364B3B" w:rsidRDefault="00D42E36" w:rsidP="003C5854">
      <w:pPr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D42E36" w:rsidRPr="00364B3B" w:rsidRDefault="00D42E36" w:rsidP="003C5854">
      <w:pPr>
        <w:widowControl w:val="0"/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Срок реализации муниципальной программы 20</w:t>
      </w:r>
      <w:r w:rsidR="003C5854">
        <w:rPr>
          <w:rFonts w:ascii="Times New Roman" w:hAnsi="Times New Roman"/>
          <w:sz w:val="28"/>
          <w:szCs w:val="28"/>
        </w:rPr>
        <w:t>20</w:t>
      </w:r>
      <w:r w:rsidRPr="00364B3B">
        <w:rPr>
          <w:rFonts w:ascii="Times New Roman" w:hAnsi="Times New Roman"/>
          <w:sz w:val="28"/>
          <w:szCs w:val="28"/>
        </w:rPr>
        <w:t>-202</w:t>
      </w:r>
      <w:r w:rsidR="003C5854">
        <w:rPr>
          <w:rFonts w:ascii="Times New Roman" w:hAnsi="Times New Roman"/>
          <w:sz w:val="28"/>
          <w:szCs w:val="28"/>
        </w:rPr>
        <w:t>4</w:t>
      </w:r>
      <w:r w:rsidRPr="00364B3B">
        <w:rPr>
          <w:rFonts w:ascii="Times New Roman" w:hAnsi="Times New Roman"/>
          <w:sz w:val="28"/>
          <w:szCs w:val="28"/>
        </w:rPr>
        <w:t xml:space="preserve"> годы.</w:t>
      </w:r>
    </w:p>
    <w:p w:rsidR="00D42E36" w:rsidRPr="00364B3B" w:rsidRDefault="00D42E36" w:rsidP="003C5854">
      <w:pPr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3C5854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3. Обоснование выделения подпрограмм</w:t>
      </w:r>
    </w:p>
    <w:p w:rsidR="00D42E36" w:rsidRPr="00364B3B" w:rsidRDefault="00D42E36" w:rsidP="003C5854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42E36" w:rsidRDefault="00D42E36" w:rsidP="003C5854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 xml:space="preserve">Цели и </w:t>
      </w:r>
      <w:r w:rsidRPr="003C5854">
        <w:rPr>
          <w:rFonts w:ascii="Times New Roman" w:hAnsi="Times New Roman"/>
          <w:sz w:val="28"/>
          <w:szCs w:val="28"/>
        </w:rPr>
        <w:t>задачи муниципальной программы сформулированы в соответствии с</w:t>
      </w:r>
      <w:r w:rsidR="003C5854" w:rsidRPr="003C5854">
        <w:rPr>
          <w:rFonts w:ascii="Times New Roman" w:hAnsi="Times New Roman"/>
          <w:sz w:val="28"/>
          <w:szCs w:val="28"/>
        </w:rPr>
        <w:t xml:space="preserve">о Стратегией социально-экономического развития Тулунского муниципального района на 2019-2030 годы, </w:t>
      </w:r>
      <w:r w:rsidRPr="003C5854">
        <w:rPr>
          <w:rFonts w:ascii="Times New Roman" w:hAnsi="Times New Roman"/>
          <w:sz w:val="28"/>
          <w:szCs w:val="28"/>
        </w:rPr>
        <w:t>утверждённой решением Думы Тулунск</w:t>
      </w:r>
      <w:r w:rsidR="003C5854" w:rsidRPr="003C5854">
        <w:rPr>
          <w:rFonts w:ascii="Times New Roman" w:hAnsi="Times New Roman"/>
          <w:sz w:val="28"/>
          <w:szCs w:val="28"/>
        </w:rPr>
        <w:t>ого муниципального района от  25</w:t>
      </w:r>
      <w:r w:rsidRPr="003C5854">
        <w:rPr>
          <w:rFonts w:ascii="Times New Roman" w:hAnsi="Times New Roman"/>
          <w:sz w:val="28"/>
          <w:szCs w:val="28"/>
        </w:rPr>
        <w:t>.12.201</w:t>
      </w:r>
      <w:r w:rsidR="003C5854" w:rsidRPr="003C5854">
        <w:rPr>
          <w:rFonts w:ascii="Times New Roman" w:hAnsi="Times New Roman"/>
          <w:sz w:val="28"/>
          <w:szCs w:val="28"/>
        </w:rPr>
        <w:t>8</w:t>
      </w:r>
      <w:r w:rsidRPr="003C5854">
        <w:rPr>
          <w:rFonts w:ascii="Times New Roman" w:hAnsi="Times New Roman"/>
          <w:sz w:val="28"/>
          <w:szCs w:val="28"/>
        </w:rPr>
        <w:t xml:space="preserve"> г. № </w:t>
      </w:r>
      <w:r w:rsidR="003C5854" w:rsidRPr="003C5854">
        <w:rPr>
          <w:rFonts w:ascii="Times New Roman" w:hAnsi="Times New Roman"/>
          <w:sz w:val="28"/>
          <w:szCs w:val="28"/>
        </w:rPr>
        <w:t>25.</w:t>
      </w:r>
    </w:p>
    <w:p w:rsidR="00D42E36" w:rsidRPr="00364B3B" w:rsidRDefault="00D42E36" w:rsidP="003C5854">
      <w:pPr>
        <w:widowControl w:val="0"/>
        <w:autoSpaceDE w:val="0"/>
        <w:autoSpaceDN w:val="0"/>
        <w:adjustRightInd w:val="0"/>
        <w:spacing w:line="276" w:lineRule="auto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 xml:space="preserve">Муниципальная программа включает в себя </w:t>
      </w:r>
      <w:r w:rsidR="00160363">
        <w:rPr>
          <w:rFonts w:ascii="Times New Roman" w:hAnsi="Times New Roman"/>
          <w:sz w:val="28"/>
          <w:szCs w:val="28"/>
        </w:rPr>
        <w:t>четыре</w:t>
      </w:r>
      <w:r w:rsidRPr="00364B3B">
        <w:rPr>
          <w:rFonts w:ascii="Times New Roman" w:hAnsi="Times New Roman"/>
          <w:sz w:val="28"/>
          <w:szCs w:val="28"/>
        </w:rPr>
        <w:t xml:space="preserve"> подпрограммы, содержащие основные мероприятия, направленные на решение поставленных задач, а также - на реализацию Указов Президента Российской Федерации, поручений Президента Российской Федерации и Правительства Российской Федерации.</w:t>
      </w:r>
    </w:p>
    <w:p w:rsidR="00D42E36" w:rsidRPr="003C5854" w:rsidRDefault="00D42E36" w:rsidP="003C5854">
      <w:pPr>
        <w:widowControl w:val="0"/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 xml:space="preserve">В рамках муниципальной  программы будут реализованы следующие </w:t>
      </w:r>
      <w:r w:rsidRPr="003C5854">
        <w:rPr>
          <w:rFonts w:ascii="Times New Roman" w:hAnsi="Times New Roman"/>
          <w:sz w:val="28"/>
          <w:szCs w:val="28"/>
        </w:rPr>
        <w:t>подпрограммы:</w:t>
      </w:r>
    </w:p>
    <w:p w:rsidR="003C5854" w:rsidRPr="003C5854" w:rsidRDefault="003C5854" w:rsidP="003C5854">
      <w:pPr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5854">
        <w:rPr>
          <w:rFonts w:ascii="Times New Roman" w:hAnsi="Times New Roman"/>
          <w:sz w:val="28"/>
          <w:szCs w:val="28"/>
        </w:rPr>
        <w:t xml:space="preserve">1.Подпрограмма «Организация предоставления дошкольного, </w:t>
      </w:r>
      <w:r w:rsidR="004B7DB0">
        <w:rPr>
          <w:rFonts w:ascii="Times New Roman" w:hAnsi="Times New Roman"/>
          <w:sz w:val="28"/>
          <w:szCs w:val="28"/>
        </w:rPr>
        <w:t>общегои дополнительного</w:t>
      </w:r>
      <w:r w:rsidRPr="003C5854">
        <w:rPr>
          <w:rFonts w:ascii="Times New Roman" w:hAnsi="Times New Roman"/>
          <w:sz w:val="28"/>
          <w:szCs w:val="28"/>
        </w:rPr>
        <w:t xml:space="preserve"> образования на территории Тулунского муниципального района на 2020-2024гг</w:t>
      </w:r>
      <w:r w:rsidR="00C87CA8">
        <w:rPr>
          <w:rFonts w:ascii="Times New Roman" w:hAnsi="Times New Roman"/>
          <w:sz w:val="28"/>
          <w:szCs w:val="28"/>
        </w:rPr>
        <w:t>.</w:t>
      </w:r>
      <w:r w:rsidRPr="003C5854">
        <w:rPr>
          <w:rFonts w:ascii="Times New Roman" w:hAnsi="Times New Roman"/>
          <w:sz w:val="28"/>
          <w:szCs w:val="28"/>
        </w:rPr>
        <w:t>».</w:t>
      </w:r>
    </w:p>
    <w:p w:rsidR="003C5854" w:rsidRPr="003C5854" w:rsidRDefault="003C5854" w:rsidP="003C5854">
      <w:pPr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5854">
        <w:rPr>
          <w:rFonts w:ascii="Times New Roman" w:hAnsi="Times New Roman"/>
          <w:sz w:val="28"/>
          <w:szCs w:val="28"/>
        </w:rPr>
        <w:t>2. Подп</w:t>
      </w:r>
      <w:r w:rsidR="004B7DB0">
        <w:rPr>
          <w:rFonts w:ascii="Times New Roman" w:hAnsi="Times New Roman"/>
          <w:sz w:val="28"/>
          <w:szCs w:val="28"/>
        </w:rPr>
        <w:t>рограмма «Развитие дошкольного,</w:t>
      </w:r>
      <w:r w:rsidRPr="003C5854">
        <w:rPr>
          <w:rFonts w:ascii="Times New Roman" w:hAnsi="Times New Roman"/>
          <w:sz w:val="28"/>
          <w:szCs w:val="28"/>
        </w:rPr>
        <w:t xml:space="preserve"> общего</w:t>
      </w:r>
      <w:r w:rsidR="004B7DB0">
        <w:rPr>
          <w:rFonts w:ascii="Times New Roman" w:hAnsi="Times New Roman"/>
          <w:sz w:val="28"/>
          <w:szCs w:val="28"/>
        </w:rPr>
        <w:t xml:space="preserve"> и дополнительного</w:t>
      </w:r>
      <w:r w:rsidRPr="003C5854">
        <w:rPr>
          <w:rFonts w:ascii="Times New Roman" w:hAnsi="Times New Roman"/>
          <w:sz w:val="28"/>
          <w:szCs w:val="28"/>
        </w:rPr>
        <w:t xml:space="preserve"> образования на территории Тулунского муниципального района на 2020-2024гг</w:t>
      </w:r>
      <w:r w:rsidR="00C87CA8">
        <w:rPr>
          <w:rFonts w:ascii="Times New Roman" w:hAnsi="Times New Roman"/>
          <w:sz w:val="28"/>
          <w:szCs w:val="28"/>
        </w:rPr>
        <w:t>.</w:t>
      </w:r>
      <w:r w:rsidRPr="003C5854">
        <w:rPr>
          <w:rFonts w:ascii="Times New Roman" w:hAnsi="Times New Roman"/>
          <w:sz w:val="28"/>
          <w:szCs w:val="28"/>
        </w:rPr>
        <w:t>».</w:t>
      </w:r>
    </w:p>
    <w:p w:rsidR="003C5854" w:rsidRPr="003C5854" w:rsidRDefault="003C5854" w:rsidP="003C5854">
      <w:pPr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5854">
        <w:rPr>
          <w:rFonts w:ascii="Times New Roman" w:hAnsi="Times New Roman"/>
          <w:sz w:val="28"/>
          <w:szCs w:val="28"/>
        </w:rPr>
        <w:t>3. Подпрограмма «Профилактика социально-негативных явлений среди несовершеннолетних на территории Тулунского муниципального района на 2020-2024гг.».</w:t>
      </w:r>
    </w:p>
    <w:p w:rsidR="003C5854" w:rsidRPr="003C5854" w:rsidRDefault="003C5854" w:rsidP="003C5854">
      <w:pPr>
        <w:widowControl w:val="0"/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C5854">
        <w:rPr>
          <w:rFonts w:ascii="Times New Roman" w:hAnsi="Times New Roman"/>
          <w:sz w:val="28"/>
          <w:szCs w:val="28"/>
        </w:rPr>
        <w:t>4. Подпрограмма «Доступная среда для детей-инвалидов и других маломобильных групп населения в образовательных организациях Тулунского муниципального района на 2020 – 2024 гг.».</w:t>
      </w:r>
    </w:p>
    <w:p w:rsidR="00162EEB" w:rsidRDefault="00D42E36" w:rsidP="00162EEB">
      <w:pPr>
        <w:widowControl w:val="0"/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 xml:space="preserve">Включение перечисленных подпрограмм в муниципальную программу </w:t>
      </w:r>
      <w:r w:rsidRPr="00162EEB">
        <w:rPr>
          <w:rFonts w:ascii="Times New Roman" w:hAnsi="Times New Roman"/>
          <w:sz w:val="28"/>
          <w:szCs w:val="28"/>
        </w:rPr>
        <w:t>обусловлено особенностями структуры системы образования и ключевыми задачами, связанными с обеспечением повышения качества образования.</w:t>
      </w:r>
    </w:p>
    <w:p w:rsidR="00162EEB" w:rsidRPr="00162EEB" w:rsidRDefault="00162EEB" w:rsidP="00162EEB">
      <w:pPr>
        <w:widowControl w:val="0"/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162EE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национального проекта «Образование», в соответствии с региональными проектами, в 2019 году </w:t>
      </w:r>
      <w:r w:rsidRPr="00162EEB">
        <w:rPr>
          <w:rFonts w:ascii="Times New Roman" w:hAnsi="Times New Roman"/>
          <w:sz w:val="28"/>
          <w:szCs w:val="28"/>
        </w:rPr>
        <w:t>на территории Тулунского муниципального района утверждены 9 муниципальных проектов. Муниципальные проекты «Финансовая  поддержка семей при рождении  детей», «Учитель будущего», «Современная школа», «Успех каждого ребенка»,  «Цифровая образовательная среда»,  «Содействие занятости женщин - создание условий дошкольного образования для детей в возрасте до трех лет»,  «Молодые профессионалы»,  «Поддержка семей, имеющих детей» включены в подпрограммы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42E36" w:rsidRPr="00364B3B" w:rsidRDefault="00D42E36" w:rsidP="00162EEB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0" w:right="0"/>
        <w:contextualSpacing/>
        <w:jc w:val="both"/>
        <w:rPr>
          <w:rFonts w:ascii="Times New Roman" w:hAnsi="Times New Roman"/>
          <w:sz w:val="28"/>
          <w:szCs w:val="28"/>
        </w:rPr>
      </w:pPr>
      <w:r w:rsidRPr="00162EEB">
        <w:rPr>
          <w:rFonts w:ascii="Times New Roman" w:hAnsi="Times New Roman"/>
          <w:sz w:val="28"/>
          <w:szCs w:val="28"/>
        </w:rPr>
        <w:t>Перечень основных мероприятий</w:t>
      </w:r>
      <w:r w:rsidR="003C5854" w:rsidRPr="00162EEB">
        <w:rPr>
          <w:rFonts w:ascii="Times New Roman" w:hAnsi="Times New Roman"/>
          <w:sz w:val="28"/>
          <w:szCs w:val="28"/>
        </w:rPr>
        <w:t xml:space="preserve"> и муниципальных проектов</w:t>
      </w:r>
      <w:r w:rsidRPr="00364B3B">
        <w:rPr>
          <w:rFonts w:ascii="Times New Roman" w:hAnsi="Times New Roman"/>
          <w:sz w:val="28"/>
          <w:szCs w:val="28"/>
        </w:rPr>
        <w:t xml:space="preserve"> муниципальной программы приведен в приложении №</w:t>
      </w:r>
      <w:r w:rsidR="003C5854">
        <w:rPr>
          <w:rFonts w:ascii="Times New Roman" w:hAnsi="Times New Roman"/>
          <w:sz w:val="28"/>
          <w:szCs w:val="28"/>
        </w:rPr>
        <w:t xml:space="preserve"> 6</w:t>
      </w:r>
      <w:r w:rsidRPr="00364B3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D42E36" w:rsidRPr="00364B3B" w:rsidRDefault="00D42E36" w:rsidP="003C5854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236DC7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D42E36" w:rsidRPr="00364B3B" w:rsidRDefault="00D42E36" w:rsidP="00236DC7">
      <w:pPr>
        <w:widowControl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D42E36" w:rsidRPr="00E81C1A" w:rsidRDefault="00D42E36" w:rsidP="00236D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C1A">
        <w:rPr>
          <w:rFonts w:ascii="Times New Roman" w:hAnsi="Times New Roman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D42E36" w:rsidRPr="00E81C1A" w:rsidRDefault="00D42E36" w:rsidP="00236D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C1A">
        <w:rPr>
          <w:rFonts w:ascii="Times New Roman" w:hAnsi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D42E36" w:rsidRPr="00E81C1A" w:rsidRDefault="00D42E36" w:rsidP="00236D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C1A">
        <w:rPr>
          <w:rFonts w:ascii="Times New Roman" w:hAnsi="Times New Roman"/>
          <w:sz w:val="28"/>
          <w:szCs w:val="28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D42E36" w:rsidRPr="00E81C1A" w:rsidRDefault="00D42E36" w:rsidP="00236D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C1A">
        <w:rPr>
          <w:rFonts w:ascii="Times New Roman" w:hAnsi="Times New Roman"/>
          <w:sz w:val="28"/>
          <w:szCs w:val="28"/>
        </w:rPr>
        <w:t>Способы ограничения финансового риска:</w:t>
      </w:r>
    </w:p>
    <w:p w:rsidR="00D42E36" w:rsidRPr="00E81C1A" w:rsidRDefault="00D42E36" w:rsidP="00236D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C1A">
        <w:rPr>
          <w:rFonts w:ascii="Times New Roman" w:hAnsi="Times New Roman"/>
          <w:sz w:val="28"/>
          <w:szCs w:val="28"/>
        </w:rPr>
        <w:t>а) ежегодное уточнение объема финансовых средств исходя из возможностей бюджета МО «Тулунский район»;</w:t>
      </w:r>
    </w:p>
    <w:p w:rsidR="00D42E36" w:rsidRPr="00E81C1A" w:rsidRDefault="00D42E36" w:rsidP="00236D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C1A">
        <w:rPr>
          <w:rFonts w:ascii="Times New Roman" w:hAnsi="Times New Roman"/>
          <w:sz w:val="28"/>
          <w:szCs w:val="28"/>
        </w:rPr>
        <w:t>б) определение наиболее значимых мероприятий для первоочередного финансирования;</w:t>
      </w:r>
    </w:p>
    <w:p w:rsidR="00236DC7" w:rsidRDefault="00D42E36" w:rsidP="00236D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C1A">
        <w:rPr>
          <w:rFonts w:ascii="Times New Roman" w:hAnsi="Times New Roman"/>
          <w:sz w:val="28"/>
          <w:szCs w:val="28"/>
        </w:rPr>
        <w:t xml:space="preserve">2) риска, связанного с изменениями законодательства (как на федеральном, так и на региональном уровне). </w:t>
      </w:r>
    </w:p>
    <w:p w:rsidR="00D42E36" w:rsidRPr="00E81C1A" w:rsidRDefault="00D42E36" w:rsidP="00236D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C1A">
        <w:rPr>
          <w:rFonts w:ascii="Times New Roman" w:hAnsi="Times New Roman"/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</w:t>
      </w:r>
      <w:r w:rsidR="00236DC7">
        <w:rPr>
          <w:rFonts w:ascii="Times New Roman" w:hAnsi="Times New Roman"/>
          <w:sz w:val="28"/>
          <w:szCs w:val="28"/>
        </w:rPr>
        <w:t>емых изменений законодательства.</w:t>
      </w:r>
    </w:p>
    <w:p w:rsidR="00236DC7" w:rsidRDefault="00D42E36" w:rsidP="00236D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C1A">
        <w:rPr>
          <w:rFonts w:ascii="Times New Roman" w:hAnsi="Times New Roman"/>
          <w:sz w:val="28"/>
          <w:szCs w:val="28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</w:t>
      </w:r>
    </w:p>
    <w:p w:rsidR="00D42E36" w:rsidRPr="00E81C1A" w:rsidRDefault="00D42E36" w:rsidP="00236D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C1A">
        <w:rPr>
          <w:rFonts w:ascii="Times New Roman" w:hAnsi="Times New Roman"/>
          <w:sz w:val="28"/>
          <w:szCs w:val="28"/>
        </w:rPr>
        <w:t>Для минимизации данного риска будет осуществляться мониторинг реализации муниципальной программы.</w:t>
      </w:r>
    </w:p>
    <w:p w:rsidR="00D42E36" w:rsidRDefault="00D42E36" w:rsidP="00236D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1C1A">
        <w:rPr>
          <w:rFonts w:ascii="Times New Roman" w:hAnsi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4B7DB0" w:rsidRPr="00E81C1A" w:rsidRDefault="004B7DB0" w:rsidP="00236D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236DC7">
      <w:pPr>
        <w:ind w:firstLine="651"/>
        <w:jc w:val="center"/>
        <w:rPr>
          <w:rFonts w:ascii="Times New Roman" w:hAnsi="Times New Roman"/>
          <w:sz w:val="28"/>
          <w:szCs w:val="28"/>
        </w:rPr>
      </w:pPr>
      <w:r w:rsidRPr="00E81C1A">
        <w:rPr>
          <w:rFonts w:ascii="Times New Roman" w:hAnsi="Times New Roman"/>
          <w:sz w:val="28"/>
          <w:szCs w:val="28"/>
        </w:rPr>
        <w:t>Раздел 5. Ресурсное обеспечение муниципальной программы</w:t>
      </w:r>
    </w:p>
    <w:p w:rsidR="00D42E36" w:rsidRPr="00364B3B" w:rsidRDefault="00D42E36" w:rsidP="00D4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236DC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B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4" w:history="1">
        <w:r w:rsidRPr="00364B3B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364B3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местном бюджете, представлено в приложении</w:t>
      </w:r>
      <w:r w:rsidR="0049204A">
        <w:rPr>
          <w:rFonts w:ascii="Times New Roman" w:hAnsi="Times New Roman" w:cs="Times New Roman"/>
          <w:sz w:val="28"/>
          <w:szCs w:val="28"/>
        </w:rPr>
        <w:t>№</w:t>
      </w:r>
      <w:r w:rsidR="00236DC7">
        <w:rPr>
          <w:rFonts w:ascii="Times New Roman" w:hAnsi="Times New Roman" w:cs="Times New Roman"/>
          <w:sz w:val="28"/>
          <w:szCs w:val="28"/>
        </w:rPr>
        <w:t xml:space="preserve">7 </w:t>
      </w:r>
      <w:r w:rsidRPr="00364B3B">
        <w:rPr>
          <w:rFonts w:ascii="Times New Roman" w:hAnsi="Times New Roman" w:cs="Times New Roman"/>
          <w:sz w:val="28"/>
          <w:szCs w:val="28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D42E36" w:rsidRPr="00364B3B" w:rsidRDefault="00D42E36" w:rsidP="00236DC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364B3B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5" w:history="1">
        <w:r w:rsidRPr="00364B3B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364B3B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представлена в приложении </w:t>
      </w:r>
      <w:r w:rsidR="0049204A">
        <w:rPr>
          <w:rFonts w:ascii="Times New Roman" w:hAnsi="Times New Roman" w:cs="Times New Roman"/>
          <w:sz w:val="28"/>
          <w:szCs w:val="28"/>
        </w:rPr>
        <w:t xml:space="preserve">№ </w:t>
      </w:r>
      <w:r w:rsidR="00236DC7">
        <w:rPr>
          <w:rFonts w:ascii="Times New Roman" w:hAnsi="Times New Roman" w:cs="Times New Roman"/>
          <w:sz w:val="28"/>
          <w:szCs w:val="28"/>
        </w:rPr>
        <w:t>8</w:t>
      </w:r>
      <w:r w:rsidRPr="00364B3B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Pr="00364B3B">
        <w:rPr>
          <w:sz w:val="24"/>
          <w:szCs w:val="24"/>
        </w:rPr>
        <w:t>.</w:t>
      </w:r>
    </w:p>
    <w:p w:rsidR="00D42E36" w:rsidRPr="00364B3B" w:rsidRDefault="00D42E36" w:rsidP="00D42E36">
      <w:pPr>
        <w:pStyle w:val="ConsPlusNormal"/>
        <w:ind w:firstLine="709"/>
        <w:jc w:val="both"/>
        <w:rPr>
          <w:sz w:val="24"/>
          <w:szCs w:val="24"/>
        </w:rPr>
      </w:pPr>
    </w:p>
    <w:p w:rsidR="00D42E36" w:rsidRPr="00364B3B" w:rsidRDefault="00D42E36" w:rsidP="00D42E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4B3B">
        <w:rPr>
          <w:rFonts w:ascii="Times New Roman" w:hAnsi="Times New Roman" w:cs="Times New Roman"/>
          <w:sz w:val="28"/>
          <w:szCs w:val="28"/>
        </w:rPr>
        <w:t>Раздел 6. Ожидаемые конечные результаты реализации муниципальной программы</w:t>
      </w:r>
    </w:p>
    <w:p w:rsidR="00D42E36" w:rsidRPr="00364B3B" w:rsidRDefault="00D42E36" w:rsidP="00D42E36">
      <w:pPr>
        <w:widowControl w:val="0"/>
        <w:tabs>
          <w:tab w:val="left" w:pos="601"/>
          <w:tab w:val="left" w:pos="993"/>
          <w:tab w:val="left" w:pos="1276"/>
        </w:tabs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tabs>
          <w:tab w:val="left" w:pos="601"/>
          <w:tab w:val="left" w:pos="993"/>
          <w:tab w:val="left" w:pos="1276"/>
        </w:tabs>
        <w:ind w:left="0" w:right="0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В результате реализации муниципальной программы планируется достижение следующих показателей:</w:t>
      </w:r>
    </w:p>
    <w:p w:rsidR="001F72AF" w:rsidRPr="001F72AF" w:rsidRDefault="001F72AF" w:rsidP="00A707E2">
      <w:pPr>
        <w:widowControl w:val="0"/>
        <w:tabs>
          <w:tab w:val="left" w:pos="331"/>
        </w:tabs>
        <w:ind w:left="0"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</w:rPr>
        <w:t>1. Доступность дошкольного образования для детей в возрасте от 2 месяцев до 7 лет составит 100% к 2024 году.</w:t>
      </w:r>
    </w:p>
    <w:p w:rsidR="001F72AF" w:rsidRPr="001F72AF" w:rsidRDefault="001F72AF" w:rsidP="00A707E2">
      <w:pPr>
        <w:widowControl w:val="0"/>
        <w:tabs>
          <w:tab w:val="left" w:pos="331"/>
        </w:tabs>
        <w:ind w:left="0"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</w:rPr>
        <w:t xml:space="preserve">2. Удельный вес численности населения в возрасте от 7 до 18 лет, охваченного общим образованием, в общей численности населения в возрасте от 7 до 18 лет к 2024 году увеличится до </w:t>
      </w:r>
      <w:r w:rsidR="00935BA8">
        <w:rPr>
          <w:rFonts w:ascii="Times New Roman" w:hAnsi="Times New Roman"/>
          <w:sz w:val="28"/>
          <w:szCs w:val="28"/>
        </w:rPr>
        <w:t>87</w:t>
      </w:r>
      <w:r w:rsidRPr="001F72AF">
        <w:rPr>
          <w:rFonts w:ascii="Times New Roman" w:hAnsi="Times New Roman"/>
          <w:sz w:val="28"/>
          <w:szCs w:val="28"/>
        </w:rPr>
        <w:t>%.</w:t>
      </w:r>
    </w:p>
    <w:p w:rsidR="001F72AF" w:rsidRPr="001F72AF" w:rsidRDefault="001F72AF" w:rsidP="00A707E2">
      <w:pPr>
        <w:autoSpaceDE w:val="0"/>
        <w:autoSpaceDN w:val="0"/>
        <w:adjustRightInd w:val="0"/>
        <w:ind w:left="0" w:righ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</w:rPr>
        <w:t xml:space="preserve"> 3. </w:t>
      </w:r>
      <w:r w:rsidRPr="001F72AF">
        <w:rPr>
          <w:rFonts w:ascii="Times New Roman" w:eastAsiaTheme="minorHAnsi" w:hAnsi="Times New Roman"/>
          <w:sz w:val="28"/>
          <w:szCs w:val="28"/>
        </w:rPr>
        <w:t>Доля детей в возрасте 5 - 18 лет, получающих услуги подополнительному образованию увеличится до 80% к 2024 году.</w:t>
      </w:r>
    </w:p>
    <w:p w:rsidR="001F72AF" w:rsidRPr="001F72AF" w:rsidRDefault="001F72AF" w:rsidP="00A707E2">
      <w:pPr>
        <w:widowControl w:val="0"/>
        <w:tabs>
          <w:tab w:val="left" w:pos="331"/>
        </w:tabs>
        <w:ind w:left="0"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</w:rPr>
        <w:t xml:space="preserve"> 4. Доля выпускников муниципальных общеобразовательных организаций, не получивших аттестат о среднем общем образовании, уменьшится до 1,1% к 2024 году.</w:t>
      </w:r>
    </w:p>
    <w:p w:rsidR="001F72AF" w:rsidRPr="001F72AF" w:rsidRDefault="001F72AF" w:rsidP="00A707E2">
      <w:pPr>
        <w:widowControl w:val="0"/>
        <w:spacing w:line="204" w:lineRule="auto"/>
        <w:ind w:left="0"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</w:rPr>
        <w:t>5. Удовлетворенность населения качеством общего образования к 2024 году увеличится до 92</w:t>
      </w:r>
      <w:r w:rsidR="00A707E2">
        <w:rPr>
          <w:rFonts w:ascii="Times New Roman" w:hAnsi="Times New Roman"/>
          <w:sz w:val="28"/>
          <w:szCs w:val="28"/>
        </w:rPr>
        <w:t xml:space="preserve"> %.</w:t>
      </w:r>
    </w:p>
    <w:p w:rsidR="001F72AF" w:rsidRPr="001F72AF" w:rsidRDefault="001F72AF" w:rsidP="001F72AF">
      <w:p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2AF">
        <w:rPr>
          <w:rFonts w:ascii="Times New Roman" w:hAnsi="Times New Roman"/>
          <w:sz w:val="28"/>
          <w:szCs w:val="28"/>
        </w:rPr>
        <w:t xml:space="preserve">6. </w:t>
      </w:r>
      <w:r w:rsidRPr="001F72AF">
        <w:rPr>
          <w:rFonts w:ascii="Times New Roman" w:eastAsia="Times New Roman" w:hAnsi="Times New Roman"/>
          <w:sz w:val="28"/>
          <w:szCs w:val="28"/>
          <w:lang w:eastAsia="ru-RU"/>
        </w:rPr>
        <w:t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</w:t>
      </w:r>
      <w:r w:rsidR="00861FFD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рганизаций </w:t>
      </w:r>
      <w:r w:rsidR="00A707E2">
        <w:rPr>
          <w:rFonts w:ascii="Times New Roman" w:eastAsia="Times New Roman" w:hAnsi="Times New Roman"/>
          <w:sz w:val="28"/>
          <w:szCs w:val="28"/>
          <w:lang w:eastAsia="ru-RU"/>
        </w:rPr>
        <w:t>составит не менее 7</w:t>
      </w:r>
      <w:r w:rsidR="001566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F72AF">
        <w:rPr>
          <w:rFonts w:ascii="Times New Roman" w:eastAsia="Times New Roman" w:hAnsi="Times New Roman"/>
          <w:sz w:val="28"/>
          <w:szCs w:val="28"/>
          <w:lang w:eastAsia="ru-RU"/>
        </w:rPr>
        <w:t xml:space="preserve"> % </w:t>
      </w:r>
      <w:r w:rsidRPr="001F72AF">
        <w:rPr>
          <w:rFonts w:ascii="Times New Roman" w:hAnsi="Times New Roman"/>
          <w:sz w:val="28"/>
          <w:szCs w:val="28"/>
        </w:rPr>
        <w:t>к 2024 году.</w:t>
      </w:r>
    </w:p>
    <w:p w:rsidR="001F72AF" w:rsidRPr="001F72AF" w:rsidRDefault="001F72AF" w:rsidP="001F72AF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</w:rPr>
        <w:t>7. Снижение количества правонарушений и безнадзорнос</w:t>
      </w:r>
      <w:r w:rsidR="00405FDC">
        <w:rPr>
          <w:rFonts w:ascii="Times New Roman" w:hAnsi="Times New Roman"/>
          <w:sz w:val="28"/>
          <w:szCs w:val="28"/>
        </w:rPr>
        <w:t>ти среди несовершеннолетних на 20</w:t>
      </w:r>
      <w:r w:rsidRPr="001F72AF">
        <w:rPr>
          <w:rFonts w:ascii="Times New Roman" w:hAnsi="Times New Roman"/>
          <w:sz w:val="28"/>
          <w:szCs w:val="28"/>
        </w:rPr>
        <w:t>% к 2024 году.</w:t>
      </w:r>
    </w:p>
    <w:p w:rsidR="001F72AF" w:rsidRPr="001F72AF" w:rsidRDefault="001F72AF" w:rsidP="001F72AF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72AF">
        <w:rPr>
          <w:rFonts w:ascii="Times New Roman" w:eastAsiaTheme="minorHAnsi" w:hAnsi="Times New Roman"/>
          <w:sz w:val="28"/>
          <w:szCs w:val="28"/>
        </w:rPr>
        <w:t>8. Доля школьников, охваченных различными формами отдыха, оздоровления и занятости составит не менее 7</w:t>
      </w:r>
      <w:r w:rsidR="0015661B">
        <w:rPr>
          <w:rFonts w:ascii="Times New Roman" w:eastAsiaTheme="minorHAnsi" w:hAnsi="Times New Roman"/>
          <w:sz w:val="28"/>
          <w:szCs w:val="28"/>
        </w:rPr>
        <w:t>5</w:t>
      </w:r>
      <w:r w:rsidRPr="001F72AF">
        <w:rPr>
          <w:rFonts w:ascii="Times New Roman" w:eastAsiaTheme="minorHAnsi" w:hAnsi="Times New Roman"/>
          <w:sz w:val="28"/>
          <w:szCs w:val="28"/>
        </w:rPr>
        <w:t>% ежегодно.</w:t>
      </w:r>
    </w:p>
    <w:p w:rsidR="00D42E36" w:rsidRPr="001F72AF" w:rsidRDefault="001F72AF" w:rsidP="001F72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AF">
        <w:rPr>
          <w:rFonts w:ascii="Times New Roman" w:hAnsi="Times New Roman"/>
          <w:sz w:val="28"/>
          <w:szCs w:val="28"/>
        </w:rPr>
        <w:t>9</w:t>
      </w:r>
      <w:r w:rsidR="00861FFD">
        <w:rPr>
          <w:rFonts w:ascii="Times New Roman" w:hAnsi="Times New Roman"/>
          <w:sz w:val="28"/>
          <w:szCs w:val="28"/>
        </w:rPr>
        <w:t xml:space="preserve">. Количество приспособленных </w:t>
      </w:r>
      <w:r w:rsidRPr="001F72AF">
        <w:rPr>
          <w:rFonts w:ascii="Times New Roman" w:hAnsi="Times New Roman"/>
          <w:sz w:val="28"/>
          <w:szCs w:val="28"/>
        </w:rPr>
        <w:t>для</w:t>
      </w:r>
      <w:r w:rsidR="00861FFD">
        <w:rPr>
          <w:rFonts w:ascii="Times New Roman" w:hAnsi="Times New Roman"/>
          <w:sz w:val="28"/>
          <w:szCs w:val="28"/>
        </w:rPr>
        <w:t xml:space="preserve"> детей-инвалидов </w:t>
      </w:r>
      <w:r w:rsidRPr="001F72AF">
        <w:rPr>
          <w:rFonts w:ascii="Times New Roman" w:hAnsi="Times New Roman"/>
          <w:sz w:val="28"/>
          <w:szCs w:val="28"/>
        </w:rPr>
        <w:t xml:space="preserve">и  других  маломобильных  групп населения  объектов  общего образования увеличится до </w:t>
      </w:r>
      <w:r w:rsidR="0015661B">
        <w:rPr>
          <w:rFonts w:ascii="Times New Roman" w:hAnsi="Times New Roman"/>
          <w:sz w:val="28"/>
          <w:szCs w:val="28"/>
        </w:rPr>
        <w:t>40</w:t>
      </w:r>
      <w:r w:rsidRPr="001F72AF">
        <w:rPr>
          <w:rFonts w:ascii="Times New Roman" w:hAnsi="Times New Roman"/>
          <w:sz w:val="28"/>
          <w:szCs w:val="28"/>
        </w:rPr>
        <w:t xml:space="preserve"> % к 2024 году.</w:t>
      </w:r>
    </w:p>
    <w:p w:rsidR="00D42E36" w:rsidRPr="00364B3B" w:rsidRDefault="00D42E36" w:rsidP="00D42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  <w:sectPr w:rsidR="00D42E36" w:rsidRPr="00364B3B" w:rsidSect="005B4C3E">
          <w:pgSz w:w="11906" w:h="16838"/>
          <w:pgMar w:top="993" w:right="851" w:bottom="567" w:left="1418" w:header="709" w:footer="709" w:gutter="0"/>
          <w:cols w:space="708"/>
          <w:docGrid w:linePitch="360"/>
        </w:sect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>Приложение № 1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D42E36" w:rsidRPr="00364B3B" w:rsidRDefault="00D42E36" w:rsidP="00D42E36">
      <w:pPr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 xml:space="preserve">«Развитие образования на территории </w:t>
      </w:r>
    </w:p>
    <w:p w:rsidR="00D42E36" w:rsidRPr="00364B3B" w:rsidRDefault="00D42E36" w:rsidP="00D42E36">
      <w:pPr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>Тулунского муниципального района на 20</w:t>
      </w:r>
      <w:r w:rsidR="00076111">
        <w:rPr>
          <w:rFonts w:ascii="Times New Roman" w:hAnsi="Times New Roman"/>
          <w:sz w:val="24"/>
          <w:szCs w:val="24"/>
        </w:rPr>
        <w:t>20</w:t>
      </w:r>
      <w:r w:rsidRPr="00364B3B">
        <w:rPr>
          <w:rFonts w:ascii="Times New Roman" w:hAnsi="Times New Roman"/>
          <w:sz w:val="24"/>
          <w:szCs w:val="24"/>
        </w:rPr>
        <w:t>-202</w:t>
      </w:r>
      <w:r w:rsidR="00076111">
        <w:rPr>
          <w:rFonts w:ascii="Times New Roman" w:hAnsi="Times New Roman"/>
          <w:sz w:val="24"/>
          <w:szCs w:val="24"/>
        </w:rPr>
        <w:t>4</w:t>
      </w:r>
      <w:r w:rsidRPr="00364B3B">
        <w:rPr>
          <w:rFonts w:ascii="Times New Roman" w:hAnsi="Times New Roman"/>
          <w:sz w:val="24"/>
          <w:szCs w:val="24"/>
        </w:rPr>
        <w:t xml:space="preserve"> гг.»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64B3B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D42E36" w:rsidRPr="00364B3B" w:rsidRDefault="00D42E36" w:rsidP="00D42E36">
      <w:pPr>
        <w:jc w:val="center"/>
        <w:rPr>
          <w:rFonts w:ascii="Times New Roman" w:hAnsi="Times New Roman"/>
          <w:b/>
          <w:sz w:val="28"/>
          <w:szCs w:val="28"/>
        </w:rPr>
      </w:pPr>
      <w:r w:rsidRPr="00364B3B">
        <w:rPr>
          <w:rFonts w:ascii="Times New Roman" w:hAnsi="Times New Roman"/>
          <w:b/>
          <w:sz w:val="28"/>
          <w:szCs w:val="28"/>
        </w:rPr>
        <w:t xml:space="preserve">«Организация предоставления дошкольного, </w:t>
      </w:r>
      <w:r w:rsidR="009E62E1">
        <w:rPr>
          <w:rFonts w:ascii="Times New Roman" w:hAnsi="Times New Roman"/>
          <w:b/>
          <w:sz w:val="28"/>
          <w:szCs w:val="28"/>
        </w:rPr>
        <w:t xml:space="preserve">общего и дополнительного </w:t>
      </w:r>
      <w:r w:rsidRPr="00364B3B">
        <w:rPr>
          <w:rFonts w:ascii="Times New Roman" w:hAnsi="Times New Roman"/>
          <w:b/>
          <w:sz w:val="28"/>
          <w:szCs w:val="28"/>
        </w:rPr>
        <w:t>образования на территории Тулунского муниципального района на 20</w:t>
      </w:r>
      <w:r w:rsidR="00160363">
        <w:rPr>
          <w:rFonts w:ascii="Times New Roman" w:hAnsi="Times New Roman"/>
          <w:b/>
          <w:sz w:val="28"/>
          <w:szCs w:val="28"/>
        </w:rPr>
        <w:t>20</w:t>
      </w:r>
      <w:r w:rsidRPr="00364B3B">
        <w:rPr>
          <w:rFonts w:ascii="Times New Roman" w:hAnsi="Times New Roman"/>
          <w:b/>
          <w:sz w:val="28"/>
          <w:szCs w:val="28"/>
        </w:rPr>
        <w:t>-202</w:t>
      </w:r>
      <w:r w:rsidR="00160363">
        <w:rPr>
          <w:rFonts w:ascii="Times New Roman" w:hAnsi="Times New Roman"/>
          <w:b/>
          <w:sz w:val="28"/>
          <w:szCs w:val="28"/>
        </w:rPr>
        <w:t>4</w:t>
      </w:r>
      <w:r w:rsidRPr="00364B3B">
        <w:rPr>
          <w:rFonts w:ascii="Times New Roman" w:hAnsi="Times New Roman"/>
          <w:b/>
          <w:sz w:val="28"/>
          <w:szCs w:val="28"/>
        </w:rPr>
        <w:t>гг.» муниципальной программы «Развитие образования на территории Тулунского муниципального района на 20</w:t>
      </w:r>
      <w:r w:rsidR="00076111">
        <w:rPr>
          <w:rFonts w:ascii="Times New Roman" w:hAnsi="Times New Roman"/>
          <w:b/>
          <w:sz w:val="28"/>
          <w:szCs w:val="28"/>
        </w:rPr>
        <w:t>20</w:t>
      </w:r>
      <w:r w:rsidRPr="00364B3B">
        <w:rPr>
          <w:rFonts w:ascii="Times New Roman" w:hAnsi="Times New Roman"/>
          <w:b/>
          <w:sz w:val="28"/>
          <w:szCs w:val="28"/>
        </w:rPr>
        <w:t>-202</w:t>
      </w:r>
      <w:r w:rsidR="00076111">
        <w:rPr>
          <w:rFonts w:ascii="Times New Roman" w:hAnsi="Times New Roman"/>
          <w:b/>
          <w:sz w:val="28"/>
          <w:szCs w:val="28"/>
        </w:rPr>
        <w:t>4</w:t>
      </w:r>
      <w:r w:rsidRPr="00364B3B">
        <w:rPr>
          <w:rFonts w:ascii="Times New Roman" w:hAnsi="Times New Roman"/>
          <w:b/>
          <w:sz w:val="28"/>
          <w:szCs w:val="28"/>
        </w:rPr>
        <w:t xml:space="preserve"> гг.»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(далее – подпрограмма)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6"/>
        <w:gridCol w:w="6521"/>
      </w:tblGrid>
      <w:tr w:rsidR="00D42E36" w:rsidRPr="00364B3B" w:rsidTr="00412A19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D42E36" w:rsidRPr="00364B3B" w:rsidRDefault="00D42E36" w:rsidP="005B4C3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«Развитие образования на территории Тулунского муниципального района на 20</w:t>
            </w:r>
            <w:r w:rsidR="00076111">
              <w:rPr>
                <w:rFonts w:ascii="Times New Roman" w:hAnsi="Times New Roman"/>
                <w:sz w:val="24"/>
                <w:szCs w:val="24"/>
              </w:rPr>
              <w:t>20-2024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</w:p>
          <w:p w:rsidR="00D42E36" w:rsidRPr="00364B3B" w:rsidRDefault="00D42E36" w:rsidP="005B4C3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E36" w:rsidRPr="00364B3B" w:rsidTr="00412A19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521" w:type="dxa"/>
          </w:tcPr>
          <w:p w:rsidR="00D42E36" w:rsidRPr="00364B3B" w:rsidRDefault="00D42E36" w:rsidP="009E62E1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 xml:space="preserve">«Организация предоставления дошкольного, общего и </w:t>
            </w:r>
            <w:r w:rsidR="009E62E1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 образования на территории Тулунского муниципального района на 20</w:t>
            </w:r>
            <w:r w:rsidR="00076111">
              <w:rPr>
                <w:rFonts w:ascii="Times New Roman" w:hAnsi="Times New Roman"/>
                <w:sz w:val="24"/>
                <w:szCs w:val="24"/>
              </w:rPr>
              <w:t>20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>-202</w:t>
            </w:r>
            <w:r w:rsidR="0007611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>гг.»</w:t>
            </w:r>
          </w:p>
        </w:tc>
      </w:tr>
      <w:tr w:rsidR="00D42E36" w:rsidRPr="00364B3B" w:rsidTr="00412A19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6521" w:type="dxa"/>
          </w:tcPr>
          <w:p w:rsidR="00D42E36" w:rsidRPr="00364B3B" w:rsidRDefault="00B33A4D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образованию </w:t>
            </w:r>
            <w:r w:rsidR="00D42E36" w:rsidRPr="00364B3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</w:tr>
      <w:tr w:rsidR="00D42E36" w:rsidRPr="00364B3B" w:rsidTr="00412A19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</w:tcPr>
          <w:p w:rsidR="00D42E36" w:rsidRPr="00364B3B" w:rsidRDefault="00B33A4D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Комитет по образованию </w:t>
            </w:r>
            <w:r w:rsidRPr="00364B3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</w:tr>
      <w:tr w:rsidR="00D42E36" w:rsidRPr="00364B3B" w:rsidTr="00412A19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1" w:type="dxa"/>
          </w:tcPr>
          <w:p w:rsidR="00D42E36" w:rsidRPr="00364B3B" w:rsidRDefault="00D42E36" w:rsidP="009E62E1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34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Обеспечение доступности совреме</w:t>
            </w:r>
            <w:r w:rsidR="00B33A4D">
              <w:rPr>
                <w:rFonts w:ascii="Times New Roman" w:hAnsi="Times New Roman"/>
                <w:sz w:val="24"/>
                <w:szCs w:val="24"/>
              </w:rPr>
              <w:t xml:space="preserve">нного качественного дошкольного, 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B33A4D">
              <w:rPr>
                <w:rFonts w:ascii="Times New Roman" w:hAnsi="Times New Roman"/>
                <w:sz w:val="24"/>
                <w:szCs w:val="24"/>
              </w:rPr>
              <w:t>и дополнительного образования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2E36" w:rsidRPr="00364B3B" w:rsidTr="00412A19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</w:tcPr>
          <w:p w:rsidR="00D42E36" w:rsidRPr="00364B3B" w:rsidRDefault="00D42E36" w:rsidP="005B4C3E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0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1.Обеспечение организационно-управленческих функций;</w:t>
            </w:r>
          </w:p>
          <w:p w:rsidR="00D42E36" w:rsidRPr="00364B3B" w:rsidRDefault="00076111" w:rsidP="005B4C3E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0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42E36" w:rsidRPr="00364B3B">
              <w:rPr>
                <w:rFonts w:ascii="Times New Roman" w:hAnsi="Times New Roman"/>
                <w:sz w:val="24"/>
                <w:szCs w:val="24"/>
              </w:rPr>
              <w:t>Обеспечение организационных, информационных и методических условий предоставления образования;</w:t>
            </w:r>
          </w:p>
          <w:p w:rsidR="00D42E36" w:rsidRPr="00364B3B" w:rsidRDefault="00D42E36" w:rsidP="003F0B96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0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3.Организация</w:t>
            </w:r>
            <w:r w:rsidR="003F0B96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 предоставления доступного и </w:t>
            </w:r>
            <w:r w:rsidR="003F0B96">
              <w:rPr>
                <w:rFonts w:ascii="Times New Roman" w:hAnsi="Times New Roman"/>
                <w:sz w:val="24"/>
                <w:szCs w:val="24"/>
              </w:rPr>
              <w:t>качественного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 дошкольного, </w:t>
            </w:r>
            <w:r w:rsidR="009E62E1">
              <w:rPr>
                <w:rFonts w:ascii="Times New Roman" w:hAnsi="Times New Roman"/>
                <w:sz w:val="24"/>
                <w:szCs w:val="24"/>
              </w:rPr>
              <w:t xml:space="preserve">общего и дополнительного 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 образования в образовательных организациях Тулунского муниципального района.</w:t>
            </w:r>
          </w:p>
        </w:tc>
      </w:tr>
      <w:tr w:rsidR="00D42E36" w:rsidRPr="00364B3B" w:rsidTr="00412A19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1" w:type="dxa"/>
          </w:tcPr>
          <w:p w:rsidR="00D42E36" w:rsidRPr="00364B3B" w:rsidRDefault="00D42E36" w:rsidP="00076111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20</w:t>
            </w:r>
            <w:r w:rsidR="00076111">
              <w:rPr>
                <w:rFonts w:ascii="Times New Roman" w:hAnsi="Times New Roman"/>
                <w:sz w:val="24"/>
                <w:szCs w:val="24"/>
              </w:rPr>
              <w:t>20-2024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D42E36" w:rsidRPr="00364B3B" w:rsidTr="00412A19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521" w:type="dxa"/>
          </w:tcPr>
          <w:p w:rsidR="006530E1" w:rsidRPr="00DD69B0" w:rsidRDefault="00C94893" w:rsidP="00DD69B0">
            <w:pPr>
              <w:suppressLineNumbers/>
              <w:snapToGrid w:val="0"/>
              <w:ind w:right="88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42E36"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6530E1"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Отношение среднего балла единого государственного экзамена (в расчете на 2 обязательных предмета) в </w:t>
            </w:r>
            <w:r w:rsidR="00A707E2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6530E1"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 школ с худшими результатами единого государственного экзамена.</w:t>
            </w:r>
          </w:p>
          <w:p w:rsidR="00D42E36" w:rsidRPr="00DD69B0" w:rsidRDefault="006530E1" w:rsidP="00DD69B0">
            <w:pPr>
              <w:suppressLineNumbers/>
              <w:snapToGrid w:val="0"/>
              <w:ind w:right="88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  <w:r w:rsidR="00D42E36"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Отношение среднемесячной заработной платы педагогических работников образовательных организаций  к средней заработной плате, сложившейся по Иркутской области в общем образовании (дифференцированный показатель для Тулунского района)</w:t>
            </w:r>
            <w:r w:rsidR="00D42E36" w:rsidRPr="00DD69B0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.</w:t>
            </w:r>
          </w:p>
          <w:p w:rsidR="00C94893" w:rsidRPr="00DD69B0" w:rsidRDefault="00DD69B0" w:rsidP="00DD69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D42E36"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C94893"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Охват</w:t>
            </w:r>
            <w:r w:rsidR="00D42E36"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детей в возрасте от </w:t>
            </w:r>
            <w:r w:rsidR="00412A19"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2 месяцев</w:t>
            </w:r>
            <w:r w:rsidR="00D42E36"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 7 лет ус</w:t>
            </w:r>
            <w:r w:rsidR="006530E1"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лугами дошкольного образования.</w:t>
            </w:r>
          </w:p>
          <w:p w:rsidR="00D42E36" w:rsidRPr="00DD69B0" w:rsidRDefault="00C94893" w:rsidP="00DD69B0">
            <w:pPr>
              <w:widowControl w:val="0"/>
              <w:suppressLineNumbers/>
              <w:suppressAutoHyphens/>
              <w:snapToGrid w:val="0"/>
              <w:ind w:right="88" w:firstLine="0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D42E36" w:rsidRPr="00DD69B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D42E36" w:rsidRPr="00DD69B0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Уровень освоения обучающимися общеобразовательных программ (успеваемость).</w:t>
            </w:r>
          </w:p>
          <w:p w:rsidR="00D42E36" w:rsidRDefault="00C94893" w:rsidP="00DD69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69B0">
              <w:rPr>
                <w:rFonts w:ascii="Times New Roman" w:hAnsi="Times New Roman"/>
                <w:sz w:val="24"/>
                <w:szCs w:val="24"/>
              </w:rPr>
              <w:t>5</w:t>
            </w:r>
            <w:r w:rsidR="00D42E36" w:rsidRPr="00DD69B0">
              <w:rPr>
                <w:rFonts w:ascii="Times New Roman" w:hAnsi="Times New Roman"/>
                <w:sz w:val="24"/>
                <w:szCs w:val="24"/>
              </w:rPr>
              <w:t>. Удовлетворенность населения качеством  образования.</w:t>
            </w:r>
          </w:p>
          <w:p w:rsidR="00BF2079" w:rsidRPr="00364B3B" w:rsidRDefault="00BF2079" w:rsidP="00DD69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Эффективность реализации муниципальной программы.</w:t>
            </w:r>
          </w:p>
        </w:tc>
      </w:tr>
      <w:tr w:rsidR="00D42E36" w:rsidRPr="00364B3B" w:rsidTr="00412A19">
        <w:trPr>
          <w:trHeight w:val="1766"/>
        </w:trPr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521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 xml:space="preserve">1.Обеспечение деятельности </w:t>
            </w:r>
            <w:r w:rsidR="00412A19">
              <w:rPr>
                <w:rFonts w:ascii="Times New Roman" w:hAnsi="Times New Roman"/>
                <w:sz w:val="24"/>
                <w:szCs w:val="24"/>
              </w:rPr>
              <w:t>Комитета по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412A19">
              <w:rPr>
                <w:rFonts w:ascii="Times New Roman" w:hAnsi="Times New Roman"/>
                <w:sz w:val="24"/>
                <w:szCs w:val="24"/>
              </w:rPr>
              <w:t>ю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 администрации Тулунского муниципального района;</w:t>
            </w:r>
          </w:p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2.Обеспечение деятельности МКУ «Центр методического и финансового сопровождения образовательных учреждений Тулунского муниципального района»;</w:t>
            </w:r>
          </w:p>
          <w:p w:rsidR="00725477" w:rsidRPr="00E6556A" w:rsidRDefault="00D42E36" w:rsidP="00E6556A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3.Обеспечение деятельности образовательных организаций.</w:t>
            </w:r>
          </w:p>
        </w:tc>
      </w:tr>
      <w:tr w:rsidR="00E6556A" w:rsidRPr="00364B3B" w:rsidTr="00412A19">
        <w:trPr>
          <w:trHeight w:val="1766"/>
        </w:trPr>
        <w:tc>
          <w:tcPr>
            <w:tcW w:w="2886" w:type="dxa"/>
          </w:tcPr>
          <w:p w:rsidR="00E6556A" w:rsidRDefault="00E6556A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проектов</w:t>
            </w:r>
          </w:p>
          <w:p w:rsidR="005B12F6" w:rsidRPr="00364B3B" w:rsidRDefault="005B12F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6556A" w:rsidRPr="00E6556A" w:rsidRDefault="00FE5993" w:rsidP="00C87608">
            <w:pPr>
              <w:pStyle w:val="a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проект </w:t>
            </w:r>
            <w:r w:rsidR="00E6556A" w:rsidRPr="00E6556A">
              <w:rPr>
                <w:rFonts w:ascii="Times New Roman" w:hAnsi="Times New Roman"/>
                <w:sz w:val="24"/>
                <w:szCs w:val="24"/>
              </w:rPr>
              <w:t xml:space="preserve"> «Финансовая  поддержка семей при рож</w:t>
            </w:r>
            <w:r w:rsidR="005B12F6">
              <w:rPr>
                <w:rFonts w:ascii="Times New Roman" w:hAnsi="Times New Roman"/>
                <w:sz w:val="24"/>
                <w:szCs w:val="24"/>
              </w:rPr>
              <w:t>дении  детей</w:t>
            </w:r>
            <w:r w:rsidR="00E6556A" w:rsidRPr="00E655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2E36" w:rsidRPr="00364B3B" w:rsidTr="00412A19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521" w:type="dxa"/>
          </w:tcPr>
          <w:p w:rsidR="00D42E36" w:rsidRPr="00935BA8" w:rsidRDefault="00D42E36" w:rsidP="0093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35BA8">
              <w:rPr>
                <w:rFonts w:ascii="Times New Roman" w:hAnsi="Times New Roman"/>
              </w:rPr>
              <w:t>Общий объем финансирования муниципальной программы составляет</w:t>
            </w:r>
            <w:r w:rsidR="00934D77">
              <w:rPr>
                <w:rFonts w:ascii="Times New Roman" w:hAnsi="Times New Roman"/>
              </w:rPr>
              <w:t xml:space="preserve"> </w:t>
            </w:r>
            <w:r w:rsidR="00934D77" w:rsidRPr="00571B54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3 146 737,7</w:t>
            </w:r>
            <w:r w:rsidR="00934D7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935BA8">
              <w:rPr>
                <w:rFonts w:ascii="Times New Roman" w:hAnsi="Times New Roman"/>
              </w:rPr>
              <w:t>тыс. руб.,</w:t>
            </w:r>
            <w:r w:rsidRPr="00935BA8">
              <w:rPr>
                <w:rFonts w:ascii="Times New Roman" w:hAnsi="Times New Roman"/>
                <w:sz w:val="24"/>
                <w:szCs w:val="24"/>
              </w:rPr>
              <w:t xml:space="preserve"> из них </w:t>
            </w:r>
          </w:p>
          <w:p w:rsidR="00D42E36" w:rsidRPr="00412A19" w:rsidRDefault="00D42E36" w:rsidP="005B4C3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310"/>
              <w:gridCol w:w="1649"/>
              <w:gridCol w:w="1694"/>
              <w:gridCol w:w="1550"/>
            </w:tblGrid>
            <w:tr w:rsidR="00D42E36" w:rsidRPr="00412A19" w:rsidTr="005B4C3E">
              <w:tc>
                <w:tcPr>
                  <w:tcW w:w="1310" w:type="dxa"/>
                </w:tcPr>
                <w:p w:rsidR="00D42E36" w:rsidRPr="00935BA8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D42E36" w:rsidRPr="00935BA8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D42E36" w:rsidRPr="00935BA8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D42E36" w:rsidRPr="00935BA8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934D77" w:rsidRPr="00412A19" w:rsidTr="005B4C3E">
              <w:tc>
                <w:tcPr>
                  <w:tcW w:w="1310" w:type="dxa"/>
                </w:tcPr>
                <w:p w:rsidR="00934D77" w:rsidRPr="00935BA8" w:rsidRDefault="00934D77" w:rsidP="00C94893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49" w:type="dxa"/>
                </w:tcPr>
                <w:p w:rsidR="00934D77" w:rsidRPr="00934D77" w:rsidRDefault="00934D77" w:rsidP="00934D77">
                  <w:pPr>
                    <w:ind w:hanging="23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159 319,5</w:t>
                  </w:r>
                </w:p>
              </w:tc>
              <w:tc>
                <w:tcPr>
                  <w:tcW w:w="1694" w:type="dxa"/>
                </w:tcPr>
                <w:p w:rsidR="00934D77" w:rsidRPr="00934D77" w:rsidRDefault="00934D77" w:rsidP="00934D7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567 918,0</w:t>
                  </w:r>
                </w:p>
              </w:tc>
              <w:tc>
                <w:tcPr>
                  <w:tcW w:w="1550" w:type="dxa"/>
                </w:tcPr>
                <w:p w:rsidR="00934D77" w:rsidRPr="00934D77" w:rsidRDefault="00934D77" w:rsidP="00934D77">
                  <w:pPr>
                    <w:ind w:hanging="57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727 237,5</w:t>
                  </w:r>
                </w:p>
              </w:tc>
            </w:tr>
            <w:tr w:rsidR="00934D77" w:rsidRPr="00412A19" w:rsidTr="005B4C3E">
              <w:tc>
                <w:tcPr>
                  <w:tcW w:w="1310" w:type="dxa"/>
                </w:tcPr>
                <w:p w:rsidR="00934D77" w:rsidRPr="00935BA8" w:rsidRDefault="00934D77" w:rsidP="00C94893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49" w:type="dxa"/>
                </w:tcPr>
                <w:p w:rsidR="00934D77" w:rsidRPr="00934D77" w:rsidRDefault="00934D77" w:rsidP="00934D77">
                  <w:pPr>
                    <w:ind w:hanging="23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159 502,7</w:t>
                  </w:r>
                </w:p>
              </w:tc>
              <w:tc>
                <w:tcPr>
                  <w:tcW w:w="1694" w:type="dxa"/>
                </w:tcPr>
                <w:p w:rsidR="00934D77" w:rsidRPr="00934D77" w:rsidRDefault="00934D77" w:rsidP="00934D7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566 797,4</w:t>
                  </w:r>
                </w:p>
              </w:tc>
              <w:tc>
                <w:tcPr>
                  <w:tcW w:w="1550" w:type="dxa"/>
                </w:tcPr>
                <w:p w:rsidR="00934D77" w:rsidRPr="00934D77" w:rsidRDefault="00934D77" w:rsidP="00934D77">
                  <w:pPr>
                    <w:ind w:hanging="57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726 300,1</w:t>
                  </w:r>
                </w:p>
              </w:tc>
            </w:tr>
            <w:tr w:rsidR="00934D77" w:rsidRPr="00412A19" w:rsidTr="005B4C3E">
              <w:tc>
                <w:tcPr>
                  <w:tcW w:w="1310" w:type="dxa"/>
                </w:tcPr>
                <w:p w:rsidR="00934D77" w:rsidRPr="00935BA8" w:rsidRDefault="00934D77" w:rsidP="00C94893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sz w:val="24"/>
                      <w:szCs w:val="24"/>
                    </w:rPr>
                    <w:t>2022год</w:t>
                  </w:r>
                </w:p>
              </w:tc>
              <w:tc>
                <w:tcPr>
                  <w:tcW w:w="1649" w:type="dxa"/>
                </w:tcPr>
                <w:p w:rsidR="00934D77" w:rsidRPr="00934D77" w:rsidRDefault="00934D77" w:rsidP="00934D77">
                  <w:pPr>
                    <w:ind w:hanging="23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159 602,7</w:t>
                  </w:r>
                </w:p>
              </w:tc>
              <w:tc>
                <w:tcPr>
                  <w:tcW w:w="1694" w:type="dxa"/>
                </w:tcPr>
                <w:p w:rsidR="00934D77" w:rsidRPr="00934D77" w:rsidRDefault="00934D77" w:rsidP="00934D7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566 797,4</w:t>
                  </w:r>
                </w:p>
              </w:tc>
              <w:tc>
                <w:tcPr>
                  <w:tcW w:w="1550" w:type="dxa"/>
                </w:tcPr>
                <w:p w:rsidR="00934D77" w:rsidRPr="00934D77" w:rsidRDefault="00934D77" w:rsidP="00934D77">
                  <w:pPr>
                    <w:ind w:hanging="57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726 400,1</w:t>
                  </w:r>
                </w:p>
              </w:tc>
            </w:tr>
            <w:tr w:rsidR="00934D77" w:rsidRPr="00412A19" w:rsidTr="005B4C3E">
              <w:tc>
                <w:tcPr>
                  <w:tcW w:w="1310" w:type="dxa"/>
                </w:tcPr>
                <w:p w:rsidR="00934D77" w:rsidRPr="00935BA8" w:rsidRDefault="00934D77" w:rsidP="00C94893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649" w:type="dxa"/>
                </w:tcPr>
                <w:p w:rsidR="00934D77" w:rsidRPr="00934D77" w:rsidRDefault="00934D77" w:rsidP="00934D77">
                  <w:pPr>
                    <w:ind w:hanging="23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159 602,7</w:t>
                  </w:r>
                </w:p>
              </w:tc>
              <w:tc>
                <w:tcPr>
                  <w:tcW w:w="1694" w:type="dxa"/>
                </w:tcPr>
                <w:p w:rsidR="00934D77" w:rsidRPr="00934D77" w:rsidRDefault="00934D77" w:rsidP="00934D7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566 797,4</w:t>
                  </w:r>
                </w:p>
              </w:tc>
              <w:tc>
                <w:tcPr>
                  <w:tcW w:w="1550" w:type="dxa"/>
                </w:tcPr>
                <w:p w:rsidR="00934D77" w:rsidRPr="00934D77" w:rsidRDefault="00934D77" w:rsidP="00934D77">
                  <w:pPr>
                    <w:ind w:hanging="57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726 400,1</w:t>
                  </w:r>
                </w:p>
              </w:tc>
            </w:tr>
            <w:tr w:rsidR="00934D77" w:rsidRPr="00364B3B" w:rsidTr="005B4C3E">
              <w:tc>
                <w:tcPr>
                  <w:tcW w:w="1310" w:type="dxa"/>
                </w:tcPr>
                <w:p w:rsidR="00934D77" w:rsidRPr="00935BA8" w:rsidRDefault="00934D77" w:rsidP="00C94893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649" w:type="dxa"/>
                </w:tcPr>
                <w:p w:rsidR="00934D77" w:rsidRPr="00934D77" w:rsidRDefault="00934D77" w:rsidP="00934D77">
                  <w:pPr>
                    <w:ind w:hanging="23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159 602,7</w:t>
                  </w:r>
                </w:p>
              </w:tc>
              <w:tc>
                <w:tcPr>
                  <w:tcW w:w="1694" w:type="dxa"/>
                </w:tcPr>
                <w:p w:rsidR="00934D77" w:rsidRPr="00934D77" w:rsidRDefault="00934D77" w:rsidP="00934D77">
                  <w:pPr>
                    <w:ind w:firstLine="29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80 797,4</w:t>
                  </w:r>
                </w:p>
              </w:tc>
              <w:tc>
                <w:tcPr>
                  <w:tcW w:w="1550" w:type="dxa"/>
                </w:tcPr>
                <w:p w:rsidR="00934D77" w:rsidRPr="00934D77" w:rsidRDefault="00934D77" w:rsidP="00934D77">
                  <w:pPr>
                    <w:ind w:hanging="57"/>
                    <w:rPr>
                      <w:rFonts w:ascii="Times New Roman" w:hAnsi="Times New Roman"/>
                    </w:rPr>
                  </w:pPr>
                  <w:r w:rsidRPr="002A6138">
                    <w:rPr>
                      <w:rFonts w:ascii="Times New Roman" w:eastAsia="Times New Roman" w:hAnsi="Times New Roman"/>
                      <w:bCs/>
                      <w:color w:val="000000"/>
                      <w:szCs w:val="24"/>
                      <w:lang w:eastAsia="ru-RU"/>
                    </w:rPr>
                    <w:t>240 400,1</w:t>
                  </w:r>
                </w:p>
              </w:tc>
            </w:tr>
          </w:tbl>
          <w:p w:rsidR="00D42E36" w:rsidRPr="00364B3B" w:rsidRDefault="00D42E36" w:rsidP="005B4C3E">
            <w:pPr>
              <w:autoSpaceDE w:val="0"/>
              <w:autoSpaceDN w:val="0"/>
              <w:adjustRightInd w:val="0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9B0" w:rsidRPr="00364B3B" w:rsidTr="00DD69B0">
        <w:trPr>
          <w:trHeight w:val="4733"/>
        </w:trPr>
        <w:tc>
          <w:tcPr>
            <w:tcW w:w="2886" w:type="dxa"/>
          </w:tcPr>
          <w:p w:rsidR="00DD69B0" w:rsidRPr="00364B3B" w:rsidRDefault="00DD69B0" w:rsidP="00DD69B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521" w:type="dxa"/>
          </w:tcPr>
          <w:p w:rsidR="00DD69B0" w:rsidRPr="00DD69B0" w:rsidRDefault="00DD69B0" w:rsidP="00DD69B0">
            <w:pPr>
              <w:suppressLineNumbers/>
              <w:snapToGrid w:val="0"/>
              <w:ind w:right="88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 школ с худшими результатами единого государственного экзамена до </w:t>
            </w:r>
            <w:r w:rsidRPr="00654FEE">
              <w:rPr>
                <w:rFonts w:ascii="Times New Roman" w:hAnsi="Times New Roman"/>
                <w:sz w:val="24"/>
                <w:szCs w:val="24"/>
                <w:lang w:eastAsia="ar-SA"/>
              </w:rPr>
              <w:t>1,</w:t>
            </w:r>
            <w:r w:rsidR="00654FEE" w:rsidRPr="00654FE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654FE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2024 году.</w:t>
            </w:r>
          </w:p>
          <w:p w:rsidR="00DD69B0" w:rsidRPr="00DD69B0" w:rsidRDefault="00DD69B0" w:rsidP="00DD69B0">
            <w:pPr>
              <w:suppressLineNumbers/>
              <w:snapToGrid w:val="0"/>
              <w:ind w:right="88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2.Отношение среднемесячной заработной платы педагогических работников образовательных организаций  к средней заработной плате, сложившейся по Иркутской области в общем образовании (дифференцированный показатель для Тулунского района)</w:t>
            </w:r>
            <w:r w:rsidRPr="00DD69B0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100%.</w:t>
            </w:r>
          </w:p>
          <w:p w:rsidR="00DD69B0" w:rsidRPr="00DD69B0" w:rsidRDefault="00DD69B0" w:rsidP="00DD69B0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3. Охват детей в возрасте от 2 месяцев до 7 лет услугами дошкольног</w:t>
            </w:r>
            <w:r w:rsidR="004122CE">
              <w:rPr>
                <w:rFonts w:ascii="Times New Roman" w:hAnsi="Times New Roman"/>
                <w:sz w:val="24"/>
                <w:szCs w:val="24"/>
                <w:lang w:eastAsia="ar-SA"/>
              </w:rPr>
              <w:t>о образования составит 34,5</w:t>
            </w:r>
            <w:r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% к 2024 году.</w:t>
            </w:r>
          </w:p>
          <w:p w:rsidR="00DD69B0" w:rsidRPr="00DD69B0" w:rsidRDefault="00DD69B0" w:rsidP="00DD69B0">
            <w:pPr>
              <w:widowControl w:val="0"/>
              <w:suppressLineNumbers/>
              <w:suppressAutoHyphens/>
              <w:snapToGrid w:val="0"/>
              <w:ind w:right="88" w:firstLine="0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DD69B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D69B0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DD69B0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Уровень освоения обучающимися общеобразовательных программ (успеваемость) не менее 98,6 %</w:t>
            </w:r>
          </w:p>
          <w:p w:rsidR="00DD69B0" w:rsidRDefault="00DD69B0" w:rsidP="00DD69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D69B0">
              <w:rPr>
                <w:rFonts w:ascii="Times New Roman" w:hAnsi="Times New Roman"/>
                <w:sz w:val="24"/>
                <w:szCs w:val="24"/>
              </w:rPr>
              <w:t>5. Удовлетворенность населения качеством  образования составит не менее 92 %</w:t>
            </w:r>
            <w:r w:rsidR="00BF20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079" w:rsidRPr="00DD69B0" w:rsidRDefault="00BF2079" w:rsidP="00DD69B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Эффективность реализации муниципальной программы (да/нет)</w:t>
            </w:r>
          </w:p>
        </w:tc>
      </w:tr>
    </w:tbl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Целью подпрограммы является обеспечение доступности современ</w:t>
      </w:r>
      <w:r w:rsidR="006C5C12">
        <w:rPr>
          <w:rFonts w:ascii="Times New Roman" w:hAnsi="Times New Roman"/>
          <w:sz w:val="28"/>
          <w:szCs w:val="28"/>
        </w:rPr>
        <w:t>ного качественного дошкольного,</w:t>
      </w:r>
      <w:r w:rsidRPr="00364B3B">
        <w:rPr>
          <w:rFonts w:ascii="Times New Roman" w:hAnsi="Times New Roman"/>
          <w:sz w:val="28"/>
          <w:szCs w:val="28"/>
        </w:rPr>
        <w:t xml:space="preserve"> общего </w:t>
      </w:r>
      <w:r w:rsidR="006C5C12">
        <w:rPr>
          <w:rFonts w:ascii="Times New Roman" w:hAnsi="Times New Roman"/>
          <w:sz w:val="28"/>
          <w:szCs w:val="28"/>
        </w:rPr>
        <w:t xml:space="preserve">и дополнительного </w:t>
      </w:r>
      <w:r w:rsidRPr="00364B3B">
        <w:rPr>
          <w:rFonts w:ascii="Times New Roman" w:hAnsi="Times New Roman"/>
          <w:sz w:val="28"/>
          <w:szCs w:val="28"/>
        </w:rPr>
        <w:t>образования.</w:t>
      </w:r>
    </w:p>
    <w:p w:rsidR="00D42E36" w:rsidRPr="00364B3B" w:rsidRDefault="00D42E36" w:rsidP="00D42E36">
      <w:pPr>
        <w:widowControl w:val="0"/>
        <w:tabs>
          <w:tab w:val="left" w:pos="317"/>
          <w:tab w:val="left" w:pos="372"/>
          <w:tab w:val="left" w:pos="459"/>
        </w:tabs>
        <w:ind w:left="0" w:right="0"/>
        <w:jc w:val="both"/>
        <w:outlineLvl w:val="4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Достижение цели подпрограммы возможно посредством решения следующих задач:</w:t>
      </w:r>
    </w:p>
    <w:p w:rsidR="00D42E36" w:rsidRPr="00364B3B" w:rsidRDefault="00D42E36" w:rsidP="006C5C12">
      <w:pPr>
        <w:widowControl w:val="0"/>
        <w:tabs>
          <w:tab w:val="left" w:pos="317"/>
          <w:tab w:val="left" w:pos="372"/>
          <w:tab w:val="left" w:pos="459"/>
          <w:tab w:val="left" w:pos="993"/>
        </w:tabs>
        <w:ind w:left="0" w:right="0"/>
        <w:jc w:val="both"/>
        <w:outlineLvl w:val="4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1.Обеспечение организационно-управленческих функций;</w:t>
      </w:r>
    </w:p>
    <w:p w:rsidR="00D42E36" w:rsidRPr="004122CE" w:rsidRDefault="006C5C12" w:rsidP="006C5C12">
      <w:pPr>
        <w:widowControl w:val="0"/>
        <w:tabs>
          <w:tab w:val="left" w:pos="317"/>
          <w:tab w:val="left" w:pos="372"/>
          <w:tab w:val="left" w:pos="459"/>
          <w:tab w:val="left" w:pos="993"/>
        </w:tabs>
        <w:ind w:left="0" w:right="0"/>
        <w:jc w:val="both"/>
        <w:outlineLvl w:val="4"/>
        <w:rPr>
          <w:rFonts w:ascii="Times New Roman" w:hAnsi="Times New Roman"/>
          <w:sz w:val="28"/>
          <w:szCs w:val="28"/>
        </w:rPr>
      </w:pPr>
      <w:r w:rsidRPr="004122CE">
        <w:rPr>
          <w:rFonts w:ascii="Times New Roman" w:hAnsi="Times New Roman"/>
          <w:sz w:val="28"/>
          <w:szCs w:val="28"/>
        </w:rPr>
        <w:t>2.</w:t>
      </w:r>
      <w:r w:rsidR="00D42E36" w:rsidRPr="004122CE">
        <w:rPr>
          <w:rFonts w:ascii="Times New Roman" w:hAnsi="Times New Roman"/>
          <w:sz w:val="28"/>
          <w:szCs w:val="28"/>
        </w:rPr>
        <w:t>Обеспечение организационных, информационных и методических условий предоставления образования;</w:t>
      </w:r>
    </w:p>
    <w:p w:rsidR="004122CE" w:rsidRPr="004122CE" w:rsidRDefault="00D42E36" w:rsidP="004122CE">
      <w:pPr>
        <w:widowControl w:val="0"/>
        <w:tabs>
          <w:tab w:val="left" w:pos="317"/>
          <w:tab w:val="left" w:pos="372"/>
          <w:tab w:val="left" w:pos="459"/>
          <w:tab w:val="left" w:pos="993"/>
        </w:tabs>
        <w:ind w:left="0" w:right="0"/>
        <w:jc w:val="both"/>
        <w:outlineLvl w:val="4"/>
        <w:rPr>
          <w:rFonts w:ascii="Times New Roman" w:hAnsi="Times New Roman"/>
          <w:sz w:val="28"/>
          <w:szCs w:val="28"/>
        </w:rPr>
      </w:pPr>
      <w:r w:rsidRPr="004122CE">
        <w:rPr>
          <w:rFonts w:ascii="Times New Roman" w:hAnsi="Times New Roman"/>
          <w:sz w:val="28"/>
          <w:szCs w:val="28"/>
        </w:rPr>
        <w:t>3.</w:t>
      </w:r>
      <w:r w:rsidR="004122CE" w:rsidRPr="004122CE">
        <w:rPr>
          <w:rFonts w:ascii="Times New Roman" w:hAnsi="Times New Roman"/>
          <w:sz w:val="28"/>
          <w:szCs w:val="28"/>
        </w:rPr>
        <w:t>Организация развития предоставления доступного и качественного дошкольного, общего и дополнительного  образования в образовательных организациях Тулунского муниципального района.</w:t>
      </w:r>
    </w:p>
    <w:p w:rsidR="00D42E36" w:rsidRPr="00DD69B0" w:rsidRDefault="00D42E36" w:rsidP="00DD69B0">
      <w:pPr>
        <w:tabs>
          <w:tab w:val="left" w:pos="740"/>
        </w:tabs>
        <w:snapToGri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4122CE">
        <w:rPr>
          <w:rFonts w:ascii="Times New Roman" w:hAnsi="Times New Roman"/>
          <w:sz w:val="28"/>
          <w:szCs w:val="28"/>
        </w:rPr>
        <w:t>Достижение цели</w:t>
      </w:r>
      <w:r w:rsidRPr="00DD69B0">
        <w:rPr>
          <w:rFonts w:ascii="Times New Roman" w:hAnsi="Times New Roman"/>
          <w:sz w:val="28"/>
          <w:szCs w:val="28"/>
        </w:rPr>
        <w:t xml:space="preserve"> и решение задач подпрограммы будут характеризоваться следующими целевыми показателями:</w:t>
      </w:r>
    </w:p>
    <w:p w:rsidR="00DD69B0" w:rsidRPr="00DD69B0" w:rsidRDefault="00DD69B0" w:rsidP="00DD69B0">
      <w:pPr>
        <w:suppressLineNumbers/>
        <w:snapToGrid w:val="0"/>
        <w:ind w:right="8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69B0">
        <w:rPr>
          <w:rFonts w:ascii="Times New Roman" w:hAnsi="Times New Roman"/>
          <w:sz w:val="28"/>
          <w:szCs w:val="28"/>
          <w:lang w:eastAsia="ar-SA"/>
        </w:rPr>
        <w:t>1.Отношение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 школ с худшими результатами единого государственного экзамена.</w:t>
      </w:r>
    </w:p>
    <w:p w:rsidR="00DD69B0" w:rsidRPr="00DD69B0" w:rsidRDefault="00DD69B0" w:rsidP="00DD69B0">
      <w:pPr>
        <w:suppressLineNumbers/>
        <w:snapToGrid w:val="0"/>
        <w:ind w:right="88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69B0">
        <w:rPr>
          <w:rFonts w:ascii="Times New Roman" w:hAnsi="Times New Roman"/>
          <w:sz w:val="28"/>
          <w:szCs w:val="28"/>
          <w:lang w:eastAsia="ar-SA"/>
        </w:rPr>
        <w:t>2.Отношение среднемесячной заработной платы педагогических работников образовательных организаций  к средней заработной плате, сложившейся по Иркутской области в общем образовании (дифференцированный показатель для Тулунского района)</w:t>
      </w:r>
      <w:r w:rsidRPr="00DD69B0">
        <w:rPr>
          <w:rFonts w:ascii="Times New Roman" w:hAnsi="Times New Roman"/>
          <w:spacing w:val="-2"/>
          <w:sz w:val="28"/>
          <w:szCs w:val="28"/>
          <w:lang w:eastAsia="ar-SA"/>
        </w:rPr>
        <w:t>.</w:t>
      </w:r>
    </w:p>
    <w:p w:rsidR="00DD69B0" w:rsidRPr="00DD69B0" w:rsidRDefault="00DD69B0" w:rsidP="00DD69B0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DD69B0">
        <w:rPr>
          <w:rFonts w:ascii="Times New Roman" w:hAnsi="Times New Roman"/>
          <w:sz w:val="28"/>
          <w:szCs w:val="28"/>
          <w:lang w:eastAsia="ar-SA"/>
        </w:rPr>
        <w:t>3. Охват детей в возрасте от 2 месяцев до 7 лет услугами дошкольного образования.</w:t>
      </w:r>
    </w:p>
    <w:p w:rsidR="00DD69B0" w:rsidRPr="00BF2079" w:rsidRDefault="00DD69B0" w:rsidP="00DD69B0">
      <w:pPr>
        <w:widowControl w:val="0"/>
        <w:suppressLineNumbers/>
        <w:suppressAutoHyphens/>
        <w:snapToGrid w:val="0"/>
        <w:ind w:right="88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fa-IR" w:bidi="fa-IR"/>
        </w:rPr>
      </w:pPr>
      <w:r w:rsidRPr="00DD69B0">
        <w:rPr>
          <w:rFonts w:ascii="Times New Roman" w:hAnsi="Times New Roman"/>
          <w:sz w:val="28"/>
          <w:szCs w:val="28"/>
          <w:lang w:eastAsia="ar-SA"/>
        </w:rPr>
        <w:t>4</w:t>
      </w:r>
      <w:r w:rsidRPr="00DD69B0">
        <w:rPr>
          <w:rFonts w:ascii="Times New Roman" w:hAnsi="Times New Roman"/>
          <w:bCs/>
          <w:kern w:val="1"/>
          <w:sz w:val="28"/>
          <w:szCs w:val="28"/>
          <w:lang w:eastAsia="ar-SA"/>
        </w:rPr>
        <w:t>.</w:t>
      </w:r>
      <w:r w:rsidRPr="00DD69B0">
        <w:rPr>
          <w:rFonts w:ascii="Times New Roman" w:hAnsi="Times New Roman"/>
          <w:kern w:val="1"/>
          <w:sz w:val="28"/>
          <w:szCs w:val="28"/>
          <w:lang w:eastAsia="fa-IR" w:bidi="fa-IR"/>
        </w:rPr>
        <w:t>Уровень освоения обучающимися общеобразовательных программ (успеваемость).</w:t>
      </w:r>
    </w:p>
    <w:p w:rsidR="00BF2079" w:rsidRPr="00BF2079" w:rsidRDefault="00DD69B0" w:rsidP="00DD69B0">
      <w:pPr>
        <w:ind w:left="0" w:right="0"/>
        <w:jc w:val="both"/>
        <w:rPr>
          <w:rFonts w:ascii="Times New Roman" w:hAnsi="Times New Roman"/>
          <w:sz w:val="28"/>
          <w:szCs w:val="28"/>
        </w:rPr>
      </w:pPr>
      <w:r w:rsidRPr="00BF2079">
        <w:rPr>
          <w:rFonts w:ascii="Times New Roman" w:hAnsi="Times New Roman"/>
          <w:sz w:val="28"/>
          <w:szCs w:val="28"/>
        </w:rPr>
        <w:t>5. Удовлетворенность населения качеством  образования.</w:t>
      </w:r>
    </w:p>
    <w:p w:rsidR="00BF2079" w:rsidRPr="00BF2079" w:rsidRDefault="00BF2079" w:rsidP="00DD69B0">
      <w:pPr>
        <w:ind w:left="0" w:right="0"/>
        <w:jc w:val="both"/>
        <w:rPr>
          <w:rFonts w:ascii="Times New Roman" w:hAnsi="Times New Roman"/>
          <w:sz w:val="28"/>
          <w:szCs w:val="28"/>
        </w:rPr>
      </w:pPr>
      <w:r w:rsidRPr="00BF2079">
        <w:rPr>
          <w:rFonts w:ascii="Times New Roman" w:hAnsi="Times New Roman"/>
          <w:sz w:val="28"/>
          <w:szCs w:val="28"/>
        </w:rPr>
        <w:t>6. Эффективность реализации муниципальной программы.</w:t>
      </w:r>
    </w:p>
    <w:p w:rsidR="00D42E36" w:rsidRPr="00DD69B0" w:rsidRDefault="00780983" w:rsidP="00DD69B0">
      <w:pPr>
        <w:ind w:left="0" w:right="0"/>
        <w:jc w:val="both"/>
        <w:rPr>
          <w:rFonts w:ascii="Times New Roman" w:hAnsi="Times New Roman"/>
          <w:sz w:val="28"/>
          <w:szCs w:val="28"/>
        </w:rPr>
      </w:pPr>
      <w:hyperlink w:anchor="Par396" w:history="1">
        <w:r w:rsidR="00D42E36" w:rsidRPr="00DD69B0">
          <w:rPr>
            <w:rFonts w:ascii="Times New Roman" w:hAnsi="Times New Roman"/>
            <w:sz w:val="28"/>
            <w:szCs w:val="28"/>
          </w:rPr>
          <w:t>Сведения</w:t>
        </w:r>
      </w:hyperlink>
      <w:r w:rsidR="00D42E36" w:rsidRPr="00DD69B0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Приложении № </w:t>
      </w:r>
      <w:r w:rsidR="006C5C12" w:rsidRPr="00DD69B0">
        <w:rPr>
          <w:rFonts w:ascii="Times New Roman" w:hAnsi="Times New Roman"/>
          <w:sz w:val="28"/>
          <w:szCs w:val="28"/>
        </w:rPr>
        <w:t>5</w:t>
      </w:r>
      <w:r w:rsidR="00D42E36" w:rsidRPr="00DD69B0">
        <w:rPr>
          <w:rFonts w:ascii="Times New Roman" w:hAnsi="Times New Roman"/>
          <w:sz w:val="28"/>
          <w:szCs w:val="28"/>
        </w:rPr>
        <w:t xml:space="preserve"> к</w:t>
      </w:r>
      <w:r w:rsidR="00D42E36" w:rsidRPr="00DD69B0">
        <w:rPr>
          <w:rFonts w:ascii="Times New Roman" w:hAnsi="Times New Roman"/>
          <w:spacing w:val="-4"/>
          <w:sz w:val="28"/>
          <w:szCs w:val="28"/>
        </w:rPr>
        <w:t xml:space="preserve"> муниципальной программе</w:t>
      </w:r>
      <w:r w:rsidR="00D42E36" w:rsidRPr="00DD69B0">
        <w:rPr>
          <w:rFonts w:ascii="Times New Roman" w:hAnsi="Times New Roman"/>
          <w:sz w:val="28"/>
          <w:szCs w:val="28"/>
        </w:rPr>
        <w:t>.</w:t>
      </w:r>
    </w:p>
    <w:p w:rsidR="00D42E36" w:rsidRPr="00364B3B" w:rsidRDefault="00D42E36" w:rsidP="00DD69B0">
      <w:pPr>
        <w:widowControl w:val="0"/>
        <w:tabs>
          <w:tab w:val="left" w:pos="317"/>
          <w:tab w:val="left" w:pos="372"/>
          <w:tab w:val="left" w:pos="459"/>
        </w:tabs>
        <w:ind w:left="0" w:right="0"/>
        <w:outlineLvl w:val="4"/>
        <w:rPr>
          <w:rFonts w:ascii="Times New Roman" w:hAnsi="Times New Roman"/>
          <w:sz w:val="28"/>
          <w:szCs w:val="28"/>
        </w:rPr>
      </w:pPr>
      <w:r w:rsidRPr="00DD69B0">
        <w:rPr>
          <w:rFonts w:ascii="Times New Roman" w:hAnsi="Times New Roman"/>
          <w:sz w:val="28"/>
          <w:szCs w:val="28"/>
        </w:rPr>
        <w:t>Срок реализации</w:t>
      </w:r>
      <w:r w:rsidRPr="00364B3B">
        <w:rPr>
          <w:rFonts w:ascii="Times New Roman" w:hAnsi="Times New Roman"/>
          <w:sz w:val="28"/>
          <w:szCs w:val="28"/>
        </w:rPr>
        <w:t xml:space="preserve"> подпрограммы 20</w:t>
      </w:r>
      <w:r w:rsidR="006C5C12">
        <w:rPr>
          <w:rFonts w:ascii="Times New Roman" w:hAnsi="Times New Roman"/>
          <w:sz w:val="28"/>
          <w:szCs w:val="28"/>
        </w:rPr>
        <w:t>20</w:t>
      </w:r>
      <w:r w:rsidRPr="00364B3B">
        <w:rPr>
          <w:rFonts w:ascii="Times New Roman" w:hAnsi="Times New Roman"/>
          <w:sz w:val="28"/>
          <w:szCs w:val="28"/>
        </w:rPr>
        <w:t>-202</w:t>
      </w:r>
      <w:r w:rsidR="006C5C12">
        <w:rPr>
          <w:rFonts w:ascii="Times New Roman" w:hAnsi="Times New Roman"/>
          <w:sz w:val="28"/>
          <w:szCs w:val="28"/>
        </w:rPr>
        <w:t>4</w:t>
      </w:r>
      <w:r w:rsidRPr="00364B3B">
        <w:rPr>
          <w:rFonts w:ascii="Times New Roman" w:hAnsi="Times New Roman"/>
          <w:sz w:val="28"/>
          <w:szCs w:val="28"/>
        </w:rPr>
        <w:t xml:space="preserve"> годы.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2. Основные мероприятия подпрограммы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162EEB">
        <w:rPr>
          <w:rFonts w:ascii="Times New Roman" w:hAnsi="Times New Roman" w:cs="Times New Roman"/>
          <w:iCs/>
          <w:sz w:val="28"/>
          <w:szCs w:val="28"/>
        </w:rPr>
        <w:t xml:space="preserve">Мероприятия </w:t>
      </w:r>
      <w:r w:rsidR="00162EEB" w:rsidRPr="00162EEB">
        <w:rPr>
          <w:rFonts w:ascii="Times New Roman" w:hAnsi="Times New Roman" w:cs="Times New Roman"/>
          <w:iCs/>
          <w:sz w:val="28"/>
          <w:szCs w:val="28"/>
        </w:rPr>
        <w:t xml:space="preserve">и муниципальные проекты </w:t>
      </w:r>
      <w:r w:rsidRPr="00162EEB">
        <w:rPr>
          <w:rFonts w:ascii="Times New Roman" w:hAnsi="Times New Roman" w:cs="Times New Roman"/>
          <w:iCs/>
          <w:sz w:val="28"/>
          <w:szCs w:val="28"/>
        </w:rPr>
        <w:t xml:space="preserve">подпрограммы направлены на реализацию поставленных целей и задач. Перечень основных мероприятий подпрограммы представлен в приложении № </w:t>
      </w:r>
      <w:r w:rsidR="006C5C12" w:rsidRPr="00162EEB">
        <w:rPr>
          <w:rFonts w:ascii="Times New Roman" w:hAnsi="Times New Roman" w:cs="Times New Roman"/>
          <w:iCs/>
          <w:sz w:val="28"/>
          <w:szCs w:val="28"/>
        </w:rPr>
        <w:t>6</w:t>
      </w:r>
      <w:r w:rsidRPr="00162EEB">
        <w:rPr>
          <w:rFonts w:ascii="Times New Roman" w:hAnsi="Times New Roman" w:cs="Times New Roman"/>
          <w:iCs/>
          <w:sz w:val="28"/>
          <w:szCs w:val="28"/>
        </w:rPr>
        <w:t xml:space="preserve"> к муниципальной программе.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3. Меры муниципального реагирования, направленные на достижение цели и задач подпрограммы</w:t>
      </w:r>
    </w:p>
    <w:p w:rsidR="00D42E36" w:rsidRPr="00364B3B" w:rsidRDefault="00D42E36" w:rsidP="00D42E36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</w:p>
    <w:p w:rsidR="00D42E36" w:rsidRPr="00364B3B" w:rsidRDefault="00D42E3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Выполнение работ, оказание услуг, предусмотренных мероприятиями подпрограммы, осуществляется на основании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 муниципальных нужд. </w:t>
      </w:r>
    </w:p>
    <w:p w:rsidR="00D42E36" w:rsidRPr="00364B3B" w:rsidRDefault="00D42E36" w:rsidP="00D42E36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Предоставление бюджетных средств, в рамках настоящей </w:t>
      </w:r>
      <w:r w:rsidRPr="00364B3B">
        <w:rPr>
          <w:rFonts w:ascii="Times New Roman" w:hAnsi="Times New Roman"/>
          <w:sz w:val="28"/>
          <w:szCs w:val="28"/>
        </w:rPr>
        <w:t xml:space="preserve">подпрограммы </w:t>
      </w:r>
      <w:r w:rsidRPr="00364B3B">
        <w:rPr>
          <w:rFonts w:ascii="Times New Roman" w:hAnsi="Times New Roman"/>
          <w:bCs/>
          <w:sz w:val="28"/>
          <w:szCs w:val="28"/>
        </w:rPr>
        <w:t>осуществляется в соответствии с бюджетным законодательством.</w:t>
      </w:r>
    </w:p>
    <w:p w:rsidR="00D42E36" w:rsidRPr="00364B3B" w:rsidRDefault="00D42E3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Контроль хода реализации </w:t>
      </w:r>
      <w:r w:rsidRPr="00364B3B">
        <w:rPr>
          <w:rFonts w:ascii="Times New Roman" w:hAnsi="Times New Roman"/>
          <w:sz w:val="28"/>
          <w:szCs w:val="28"/>
        </w:rPr>
        <w:t>подпрограммы</w:t>
      </w:r>
      <w:r w:rsidRPr="00364B3B"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6C5C12">
        <w:rPr>
          <w:rFonts w:ascii="Times New Roman" w:hAnsi="Times New Roman"/>
          <w:bCs/>
          <w:sz w:val="28"/>
          <w:szCs w:val="28"/>
        </w:rPr>
        <w:t>Комитетом по образованию</w:t>
      </w:r>
      <w:r w:rsidRPr="00364B3B">
        <w:rPr>
          <w:rFonts w:ascii="Times New Roman" w:hAnsi="Times New Roman"/>
          <w:bCs/>
          <w:sz w:val="28"/>
          <w:szCs w:val="28"/>
        </w:rPr>
        <w:t xml:space="preserve"> администрации Тулунского муниципального района в установленном порядке.</w:t>
      </w:r>
    </w:p>
    <w:p w:rsidR="00D42E36" w:rsidRPr="00364B3B" w:rsidRDefault="006C5C12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Комитет по образованию</w:t>
      </w:r>
      <w:r w:rsidR="00D42E36" w:rsidRPr="00364B3B">
        <w:rPr>
          <w:rFonts w:ascii="Times New Roman" w:hAnsi="Times New Roman"/>
          <w:bCs/>
          <w:sz w:val="28"/>
          <w:szCs w:val="28"/>
        </w:rPr>
        <w:t xml:space="preserve"> администрации Тулунского муниципального района:</w:t>
      </w:r>
    </w:p>
    <w:p w:rsidR="00D42E36" w:rsidRPr="00364B3B" w:rsidRDefault="00D42E3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- осуществляет управление </w:t>
      </w:r>
      <w:r w:rsidRPr="00364B3B">
        <w:rPr>
          <w:rFonts w:ascii="Times New Roman" w:hAnsi="Times New Roman"/>
          <w:sz w:val="28"/>
          <w:szCs w:val="28"/>
        </w:rPr>
        <w:t>подпрограммой</w:t>
      </w:r>
      <w:r w:rsidRPr="00364B3B">
        <w:rPr>
          <w:rFonts w:ascii="Times New Roman" w:hAnsi="Times New Roman"/>
          <w:bCs/>
          <w:sz w:val="28"/>
          <w:szCs w:val="28"/>
        </w:rPr>
        <w:t xml:space="preserve"> и проводит мониторинг результатов реализации подпрограммных мероприятий;</w:t>
      </w:r>
    </w:p>
    <w:p w:rsidR="00D42E36" w:rsidRPr="00364B3B" w:rsidRDefault="00D42E3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- доводит до сведения всех заинтересованных лиц информацию о реализации мероприятий </w:t>
      </w:r>
      <w:r w:rsidRPr="00364B3B">
        <w:rPr>
          <w:rFonts w:ascii="Times New Roman" w:hAnsi="Times New Roman"/>
          <w:sz w:val="28"/>
          <w:szCs w:val="28"/>
        </w:rPr>
        <w:t>подпрограммы</w:t>
      </w:r>
      <w:r w:rsidRPr="00364B3B">
        <w:rPr>
          <w:rFonts w:ascii="Times New Roman" w:hAnsi="Times New Roman"/>
          <w:bCs/>
          <w:sz w:val="28"/>
          <w:szCs w:val="28"/>
        </w:rPr>
        <w:t xml:space="preserve"> посредством размещения на официальном сайте в сети «Интернет».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4. Ресурсное обеспечение подпрограммы</w:t>
      </w:r>
    </w:p>
    <w:p w:rsidR="00D42E36" w:rsidRPr="00364B3B" w:rsidRDefault="00D42E36" w:rsidP="00D4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B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6" w:history="1">
        <w:r w:rsidRPr="00364B3B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364B3B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местном бюджете, представлено в приложении №</w:t>
      </w:r>
      <w:r w:rsidR="006C5C12">
        <w:rPr>
          <w:rFonts w:ascii="Times New Roman" w:hAnsi="Times New Roman" w:cs="Times New Roman"/>
          <w:sz w:val="28"/>
          <w:szCs w:val="28"/>
        </w:rPr>
        <w:t xml:space="preserve"> 7</w:t>
      </w:r>
      <w:r w:rsidRPr="00364B3B">
        <w:rPr>
          <w:rFonts w:ascii="Times New Roman" w:hAnsi="Times New Roman" w:cs="Times New Roman"/>
          <w:sz w:val="28"/>
          <w:szCs w:val="28"/>
        </w:rPr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6C5C12" w:rsidRDefault="006C5C12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17" w:history="1">
        <w:r w:rsidRPr="00364B3B">
          <w:rPr>
            <w:rFonts w:ascii="Times New Roman" w:hAnsi="Times New Roman"/>
            <w:bCs/>
            <w:sz w:val="28"/>
            <w:szCs w:val="28"/>
          </w:rPr>
          <w:t>оценке</w:t>
        </w:r>
      </w:hyperlink>
      <w:r w:rsidRPr="00364B3B">
        <w:rPr>
          <w:rFonts w:ascii="Times New Roman" w:hAnsi="Times New Roman"/>
          <w:bCs/>
          <w:sz w:val="28"/>
          <w:szCs w:val="28"/>
        </w:rPr>
        <w:t xml:space="preserve"> ресурсного обеспечения реализации подпрограммы за счет всех источников финансирования (приложение №</w:t>
      </w:r>
      <w:r w:rsidR="006C5C12">
        <w:rPr>
          <w:rFonts w:ascii="Times New Roman" w:hAnsi="Times New Roman"/>
          <w:bCs/>
          <w:sz w:val="28"/>
          <w:szCs w:val="28"/>
        </w:rPr>
        <w:t xml:space="preserve"> 8</w:t>
      </w:r>
      <w:r w:rsidRPr="00364B3B">
        <w:rPr>
          <w:rFonts w:ascii="Times New Roman" w:hAnsi="Times New Roman"/>
          <w:bCs/>
          <w:sz w:val="28"/>
          <w:szCs w:val="28"/>
        </w:rPr>
        <w:t xml:space="preserve"> к муниципальной программе).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6.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«Тулунский район» в реализации мероприятий подпрограммы не предусмотрено.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7. Сведения об участии государственных внебюджетных фондов, включая сведения о прогнозных расходах фонда на реализацию подпрограммы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outlineLvl w:val="2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outlineLvl w:val="2"/>
        <w:rPr>
          <w:rFonts w:ascii="Times New Roman" w:hAnsi="Times New Roman"/>
          <w:sz w:val="28"/>
          <w:szCs w:val="28"/>
        </w:rPr>
        <w:sectPr w:rsidR="00D42E36" w:rsidRPr="00364B3B" w:rsidSect="005B4C3E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>Приложение № 2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D42E36" w:rsidRPr="00364B3B" w:rsidRDefault="00D42E36" w:rsidP="00D42E36">
      <w:pPr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 xml:space="preserve">«Развитие образования на территории </w:t>
      </w:r>
    </w:p>
    <w:p w:rsidR="00D42E36" w:rsidRPr="00364B3B" w:rsidRDefault="00D42E36" w:rsidP="00D42E36">
      <w:pPr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>Тулунского муниципального района на 20</w:t>
      </w:r>
      <w:r w:rsidR="00C94893">
        <w:rPr>
          <w:rFonts w:ascii="Times New Roman" w:hAnsi="Times New Roman"/>
          <w:sz w:val="24"/>
          <w:szCs w:val="24"/>
        </w:rPr>
        <w:t>20-2024</w:t>
      </w:r>
      <w:r w:rsidRPr="00364B3B">
        <w:rPr>
          <w:rFonts w:ascii="Times New Roman" w:hAnsi="Times New Roman"/>
          <w:sz w:val="24"/>
          <w:szCs w:val="24"/>
        </w:rPr>
        <w:t xml:space="preserve"> гг.»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64B3B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D42E36" w:rsidRPr="00364B3B" w:rsidRDefault="00C94893" w:rsidP="00D42E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дошкольного,</w:t>
      </w:r>
      <w:r w:rsidR="00D42E36" w:rsidRPr="00364B3B">
        <w:rPr>
          <w:rFonts w:ascii="Times New Roman" w:hAnsi="Times New Roman"/>
          <w:b/>
          <w:sz w:val="28"/>
          <w:szCs w:val="28"/>
        </w:rPr>
        <w:t xml:space="preserve"> общего </w:t>
      </w:r>
      <w:r>
        <w:rPr>
          <w:rFonts w:ascii="Times New Roman" w:hAnsi="Times New Roman"/>
          <w:b/>
          <w:sz w:val="28"/>
          <w:szCs w:val="28"/>
        </w:rPr>
        <w:t xml:space="preserve">и дополнительного </w:t>
      </w:r>
      <w:r w:rsidR="00D42E36" w:rsidRPr="00364B3B">
        <w:rPr>
          <w:rFonts w:ascii="Times New Roman" w:hAnsi="Times New Roman"/>
          <w:b/>
          <w:sz w:val="28"/>
          <w:szCs w:val="28"/>
        </w:rPr>
        <w:t>образования на территории Тулунского муниципального района на 20</w:t>
      </w:r>
      <w:r>
        <w:rPr>
          <w:rFonts w:ascii="Times New Roman" w:hAnsi="Times New Roman"/>
          <w:b/>
          <w:sz w:val="28"/>
          <w:szCs w:val="28"/>
        </w:rPr>
        <w:t>20</w:t>
      </w:r>
      <w:r w:rsidR="00D42E36" w:rsidRPr="00364B3B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D42E36" w:rsidRPr="00364B3B">
        <w:rPr>
          <w:rFonts w:ascii="Times New Roman" w:hAnsi="Times New Roman"/>
          <w:b/>
          <w:sz w:val="28"/>
          <w:szCs w:val="28"/>
        </w:rPr>
        <w:t>гг.» муниципальной программы «Развитие образования на территории Тулунского муниципального района на 20</w:t>
      </w:r>
      <w:r>
        <w:rPr>
          <w:rFonts w:ascii="Times New Roman" w:hAnsi="Times New Roman"/>
          <w:b/>
          <w:sz w:val="28"/>
          <w:szCs w:val="28"/>
        </w:rPr>
        <w:t>20</w:t>
      </w:r>
      <w:r w:rsidR="00D42E36" w:rsidRPr="00364B3B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D42E36" w:rsidRPr="00364B3B">
        <w:rPr>
          <w:rFonts w:ascii="Times New Roman" w:hAnsi="Times New Roman"/>
          <w:b/>
          <w:sz w:val="28"/>
          <w:szCs w:val="28"/>
        </w:rPr>
        <w:t xml:space="preserve"> гг.»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(далее – подпрограмма)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6"/>
        <w:gridCol w:w="6628"/>
      </w:tblGrid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D42E36" w:rsidRPr="00364B3B" w:rsidRDefault="00D42E36" w:rsidP="005B4C3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«Развитие образования на территории Тулунского муниципального района на 20</w:t>
            </w:r>
            <w:r w:rsidR="00C94893">
              <w:rPr>
                <w:rFonts w:ascii="Times New Roman" w:hAnsi="Times New Roman"/>
                <w:sz w:val="24"/>
                <w:szCs w:val="24"/>
              </w:rPr>
              <w:t>20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>-202</w:t>
            </w:r>
            <w:r w:rsidR="00C94893">
              <w:rPr>
                <w:rFonts w:ascii="Times New Roman" w:hAnsi="Times New Roman"/>
                <w:sz w:val="24"/>
                <w:szCs w:val="24"/>
              </w:rPr>
              <w:t>4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</w:p>
          <w:p w:rsidR="00D42E36" w:rsidRPr="00364B3B" w:rsidRDefault="00D42E36" w:rsidP="005B4C3E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628" w:type="dxa"/>
          </w:tcPr>
          <w:p w:rsidR="00D42E36" w:rsidRPr="00364B3B" w:rsidRDefault="00C94893" w:rsidP="00C9489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дошкольного, </w:t>
            </w:r>
            <w:r w:rsidR="00D42E36" w:rsidRPr="00364B3B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дополнительного </w:t>
            </w:r>
            <w:r w:rsidR="00D42E36" w:rsidRPr="00364B3B">
              <w:rPr>
                <w:rFonts w:ascii="Times New Roman" w:hAnsi="Times New Roman"/>
                <w:sz w:val="24"/>
                <w:szCs w:val="24"/>
              </w:rPr>
              <w:t>образования на территории Тулунского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42E36" w:rsidRPr="00364B3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42E36" w:rsidRPr="00364B3B">
              <w:rPr>
                <w:rFonts w:ascii="Times New Roman" w:hAnsi="Times New Roman"/>
                <w:sz w:val="24"/>
                <w:szCs w:val="24"/>
              </w:rPr>
              <w:t>гг.»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6628" w:type="dxa"/>
          </w:tcPr>
          <w:p w:rsidR="00D42E36" w:rsidRPr="00364B3B" w:rsidRDefault="00C94893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по образованию</w:t>
            </w:r>
            <w:r w:rsidR="00D42E36" w:rsidRPr="00364B3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28" w:type="dxa"/>
          </w:tcPr>
          <w:p w:rsidR="00D42E36" w:rsidRPr="00364B3B" w:rsidRDefault="003F0B9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по образованию</w:t>
            </w:r>
            <w:r w:rsidRPr="00364B3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28" w:type="dxa"/>
          </w:tcPr>
          <w:p w:rsidR="00D42E36" w:rsidRPr="00364B3B" w:rsidRDefault="00D42E36" w:rsidP="005B4C3E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34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F0B96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Реализация основных направлений муниципальной политики в сфере образования, создание условий для развития качественного образования.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28" w:type="dxa"/>
          </w:tcPr>
          <w:p w:rsidR="00D42E36" w:rsidRPr="003F0B96" w:rsidRDefault="00D42E36" w:rsidP="005B4C3E">
            <w:pPr>
              <w:pStyle w:val="TableContents"/>
              <w:ind w:right="88"/>
              <w:jc w:val="both"/>
            </w:pPr>
            <w:r w:rsidRPr="003F0B96">
              <w:t>1.Создание безопасных условий организации образовательного процесса, а также повышение уровня пожарной, антитеррористической и экологической безопасности зданий и оборудования образовательных организаций;</w:t>
            </w:r>
          </w:p>
          <w:p w:rsidR="00D42E36" w:rsidRDefault="00D42E36" w:rsidP="00556E12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0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F0B9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F0B96" w:rsidRPr="003F0B96">
              <w:rPr>
                <w:rFonts w:ascii="Times New Roman" w:hAnsi="Times New Roman"/>
                <w:sz w:val="24"/>
                <w:szCs w:val="24"/>
              </w:rPr>
              <w:t xml:space="preserve">Создание современных условий образования воспитанников и обучающихся образовательных организаций Тулунского муниципального района за счет проведения мероприятий по капитальному и текущему ремонту. </w:t>
            </w:r>
          </w:p>
          <w:p w:rsidR="003F0B96" w:rsidRPr="003F0B96" w:rsidRDefault="003F0B96" w:rsidP="00556E12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0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Создание современных условий образования воспитанников и обучающихся образовательных организаций Тулунского муниципального района за счет проведения мероприятий по строительству и реконструкции объектов муниципальной собственности в сфере образования. </w:t>
            </w:r>
          </w:p>
          <w:p w:rsidR="00D42E36" w:rsidRPr="003F0B96" w:rsidRDefault="000F31F1" w:rsidP="00556E12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0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2E36" w:rsidRPr="003F0B96">
              <w:rPr>
                <w:rFonts w:ascii="Times New Roman" w:hAnsi="Times New Roman"/>
                <w:sz w:val="24"/>
                <w:szCs w:val="24"/>
              </w:rPr>
              <w:t>. Создание условий для обеспечения безопасности школьных перевозок и равного доступа к качественному образованию обучающихся;</w:t>
            </w:r>
          </w:p>
          <w:p w:rsidR="00D42E36" w:rsidRDefault="000F31F1" w:rsidP="005B4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E36" w:rsidRPr="000F31F1">
              <w:rPr>
                <w:rFonts w:ascii="Times New Roman" w:hAnsi="Times New Roman" w:cs="Times New Roman"/>
                <w:sz w:val="24"/>
                <w:szCs w:val="24"/>
              </w:rPr>
              <w:t>.Совершенствование организации питания в общеобразовательных организациях;</w:t>
            </w:r>
          </w:p>
          <w:p w:rsidR="00556E12" w:rsidRDefault="000F31F1" w:rsidP="005B4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 обновление содержания и совершенствование методов обучения предметной области «Технология».</w:t>
            </w:r>
          </w:p>
          <w:p w:rsidR="00D42E36" w:rsidRPr="00556E12" w:rsidRDefault="00556E12" w:rsidP="00556E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958A3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28" w:type="dxa"/>
          </w:tcPr>
          <w:p w:rsidR="00D42E36" w:rsidRPr="00364B3B" w:rsidRDefault="00D42E36" w:rsidP="00005FDB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20</w:t>
            </w:r>
            <w:r w:rsidR="00005FDB">
              <w:rPr>
                <w:rFonts w:ascii="Times New Roman" w:hAnsi="Times New Roman"/>
                <w:sz w:val="24"/>
                <w:szCs w:val="24"/>
              </w:rPr>
              <w:t>20-2024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8" w:type="dxa"/>
          </w:tcPr>
          <w:p w:rsidR="00D42E36" w:rsidRPr="00FC355C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DB">
              <w:rPr>
                <w:rFonts w:ascii="Times New Roman" w:hAnsi="Times New Roman"/>
                <w:sz w:val="24"/>
                <w:szCs w:val="24"/>
              </w:rPr>
              <w:t>1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>.Доля муниципальных образовательных организаций, соответствующих современным требованиям обучения и воспитания, в общем количестве муниципаль</w:t>
            </w:r>
            <w:r w:rsidR="009125CC" w:rsidRPr="00FC355C">
              <w:rPr>
                <w:rFonts w:ascii="Times New Roman" w:hAnsi="Times New Roman"/>
                <w:sz w:val="24"/>
                <w:szCs w:val="24"/>
              </w:rPr>
              <w:t>ных образовательных организаций</w:t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t>чества участников с 5% до 9%.</w:t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25CC" w:rsidRPr="00FC355C" w:rsidRDefault="009125CC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2. Удельный вес численности обучающихся муниципальных образовательных организаций, которым представлена возможность обучаться в соответствии с современными требованиями, в общей численности обучающихся;</w:t>
            </w:r>
          </w:p>
          <w:p w:rsidR="009125CC" w:rsidRPr="00FC355C" w:rsidRDefault="009125CC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 xml:space="preserve">3. Доля объектов муниципальных образовательных </w:t>
            </w:r>
            <w:r w:rsidR="00DD4F6F" w:rsidRPr="00FC355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>, соответствующих требованиям пожарной, антитеррористической и экологической  безопасности.</w:t>
            </w:r>
          </w:p>
          <w:p w:rsidR="00D42E36" w:rsidRPr="00FC355C" w:rsidRDefault="009125CC" w:rsidP="009125CC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4</w:t>
            </w:r>
            <w:r w:rsidR="00D42E36" w:rsidRPr="00FC355C">
              <w:rPr>
                <w:rFonts w:ascii="Times New Roman" w:hAnsi="Times New Roman"/>
                <w:sz w:val="24"/>
                <w:szCs w:val="24"/>
              </w:rPr>
              <w:t>.Доля детей первой и второй групп здоровья в общей численности обучающихся в муниципальных образовательных организациях;</w:t>
            </w:r>
          </w:p>
          <w:p w:rsidR="00D42E36" w:rsidRPr="00FC355C" w:rsidRDefault="009125CC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5</w:t>
            </w:r>
            <w:r w:rsidR="00D42E36" w:rsidRPr="00FC355C">
              <w:rPr>
                <w:rFonts w:ascii="Times New Roman" w:hAnsi="Times New Roman"/>
                <w:sz w:val="24"/>
                <w:szCs w:val="24"/>
              </w:rPr>
              <w:t>.Доля обучающихся в муниципальных образовательных организациях, занимающихся во вторую (третью) смену, в общей численности обучающихся в муниципальных образовательных организациях;</w:t>
            </w:r>
          </w:p>
          <w:p w:rsidR="009125CC" w:rsidRPr="00FC355C" w:rsidRDefault="009125CC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6. Удельный вес численности руководителей</w:t>
            </w:r>
            <w:r w:rsidR="00080EFD" w:rsidRPr="00FC355C">
              <w:rPr>
                <w:rFonts w:ascii="Times New Roman" w:hAnsi="Times New Roman"/>
                <w:sz w:val="24"/>
                <w:szCs w:val="24"/>
              </w:rPr>
              <w:t xml:space="preserve"> и педагогических работников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 xml:space="preserve"> организаций дошкольного, общего и дополнительного образования детей, прошедших в течение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 </w:t>
            </w:r>
          </w:p>
          <w:p w:rsidR="000A75A9" w:rsidRPr="00FC355C" w:rsidRDefault="009125CC" w:rsidP="000A75A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7.</w:t>
            </w:r>
            <w:r w:rsidR="000A75A9" w:rsidRPr="00FC355C">
              <w:rPr>
                <w:rFonts w:ascii="Times New Roman" w:hAnsi="Times New Roman"/>
                <w:sz w:val="24"/>
                <w:szCs w:val="24"/>
              </w:rPr>
              <w:t xml:space="preserve"> Доля детей в возрасте от 2 месяцев до  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2 месяцев до 7 лет;</w:t>
            </w:r>
          </w:p>
          <w:p w:rsidR="000A75A9" w:rsidRPr="00FC355C" w:rsidRDefault="000A75A9" w:rsidP="000A75A9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 xml:space="preserve">8. Доля детей в возрасте </w:t>
            </w:r>
            <w:r w:rsidR="00DD4F6F" w:rsidRPr="00FC355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D4F6F" w:rsidRPr="00FC355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 xml:space="preserve"> 18 лет, </w:t>
            </w:r>
            <w:r w:rsidRPr="00FC355C">
              <w:rPr>
                <w:rFonts w:ascii="Times New Roman" w:hAnsi="Times New Roman"/>
                <w:sz w:val="24"/>
                <w:szCs w:val="24"/>
              </w:rPr>
              <w:br/>
              <w:t>получающих услуги по дополнительному образованию в муниципальных образовательных организациях;</w:t>
            </w:r>
          </w:p>
          <w:p w:rsidR="00CC52F1" w:rsidRPr="00FC355C" w:rsidRDefault="00556E12" w:rsidP="00CC52F1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DD4F6F" w:rsidRPr="00FC355C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CC52F1" w:rsidRPr="00FC355C">
              <w:rPr>
                <w:rFonts w:ascii="Times New Roman" w:hAnsi="Times New Roman"/>
                <w:sz w:val="24"/>
                <w:szCs w:val="24"/>
              </w:rPr>
              <w:t xml:space="preserve">обучающихся общеобразовательных организаций вовлеченных в </w:t>
            </w:r>
            <w:r w:rsidR="00DD4F6F" w:rsidRPr="00FC355C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CC52F1" w:rsidRPr="00FC355C">
              <w:rPr>
                <w:rFonts w:ascii="Times New Roman" w:hAnsi="Times New Roman"/>
                <w:sz w:val="24"/>
                <w:szCs w:val="24"/>
              </w:rPr>
              <w:t>у</w:t>
            </w:r>
            <w:r w:rsidR="00DD4F6F" w:rsidRPr="00FC355C">
              <w:rPr>
                <w:rFonts w:ascii="Times New Roman" w:hAnsi="Times New Roman"/>
                <w:sz w:val="24"/>
                <w:szCs w:val="24"/>
              </w:rPr>
              <w:t xml:space="preserve"> выявления, поддержки и развития способностей и талантов у детей и молодежи Тулунского района</w:t>
            </w:r>
            <w:r w:rsidR="00CC52F1" w:rsidRPr="00FC3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E36" w:rsidRPr="00364B3B" w:rsidRDefault="00CC52F1" w:rsidP="00CC52F1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F7CEE" w:rsidRPr="00FC355C">
              <w:rPr>
                <w:rFonts w:ascii="Times New Roman" w:hAnsi="Times New Roman"/>
                <w:sz w:val="24"/>
                <w:szCs w:val="24"/>
              </w:rPr>
              <w:t xml:space="preserve">Доля граждан, заключивших </w:t>
            </w:r>
            <w:r w:rsidR="00EF08CE" w:rsidRPr="00FC355C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  <w:r w:rsidR="00AF7CEE" w:rsidRPr="00FC355C">
              <w:rPr>
                <w:rFonts w:ascii="Times New Roman" w:hAnsi="Times New Roman"/>
                <w:sz w:val="24"/>
                <w:szCs w:val="24"/>
              </w:rPr>
              <w:t>договор</w:t>
            </w:r>
            <w:r w:rsidR="00EF08CE" w:rsidRPr="00FC355C">
              <w:rPr>
                <w:rFonts w:ascii="Times New Roman" w:hAnsi="Times New Roman"/>
                <w:sz w:val="24"/>
                <w:szCs w:val="24"/>
              </w:rPr>
              <w:t xml:space="preserve"> с образовательными организациями Тулунского муниципального района из числа граждан, заключивших договор </w:t>
            </w:r>
            <w:r w:rsidR="00AF7CEE" w:rsidRPr="00FC355C">
              <w:rPr>
                <w:rFonts w:ascii="Times New Roman" w:hAnsi="Times New Roman"/>
                <w:sz w:val="24"/>
                <w:szCs w:val="24"/>
              </w:rPr>
              <w:t xml:space="preserve"> о целевом обучении в рамках квоты целевого приёма для получения высшего образования в объёме установленных на очередной год контрольных цифр приёма граждан на обучение</w:t>
            </w:r>
            <w:r w:rsidR="000A75A9" w:rsidRPr="00FC35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628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 xml:space="preserve">1.Обеспечение пожарной антитеррористической и экологической безопасности </w:t>
            </w:r>
            <w:r w:rsidR="00080EFD">
              <w:rPr>
                <w:rFonts w:ascii="Times New Roman" w:hAnsi="Times New Roman"/>
                <w:sz w:val="24"/>
                <w:szCs w:val="24"/>
              </w:rPr>
              <w:t>объектов образования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0EFD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2.</w:t>
            </w:r>
            <w:r w:rsidR="004122C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екущие ремонты </w:t>
            </w:r>
            <w:r w:rsidR="00080EFD">
              <w:rPr>
                <w:rFonts w:ascii="Times New Roman" w:hAnsi="Times New Roman"/>
                <w:sz w:val="24"/>
                <w:szCs w:val="24"/>
              </w:rPr>
              <w:t>объектов образования;</w:t>
            </w:r>
          </w:p>
          <w:p w:rsidR="00D42E36" w:rsidRPr="00364B3B" w:rsidRDefault="004122CE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2E36" w:rsidRPr="00364B3B">
              <w:rPr>
                <w:rFonts w:ascii="Times New Roman" w:hAnsi="Times New Roman"/>
                <w:sz w:val="24"/>
                <w:szCs w:val="24"/>
              </w:rPr>
              <w:t>.Безопасность школьных перевозок;</w:t>
            </w:r>
          </w:p>
          <w:p w:rsidR="00D42E36" w:rsidRDefault="007D3FE9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2E36" w:rsidRPr="00364B3B">
              <w:rPr>
                <w:rFonts w:ascii="Times New Roman" w:hAnsi="Times New Roman"/>
                <w:sz w:val="24"/>
                <w:szCs w:val="24"/>
              </w:rPr>
              <w:t>.Совершенствование организации питания в образовательных  организациях;</w:t>
            </w:r>
          </w:p>
          <w:p w:rsidR="009C4DC5" w:rsidRPr="00364B3B" w:rsidRDefault="009C4DC5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Строительство объектов образования.</w:t>
            </w:r>
          </w:p>
        </w:tc>
      </w:tr>
      <w:tr w:rsidR="00FC355C" w:rsidRPr="00364B3B" w:rsidTr="005B4C3E">
        <w:tc>
          <w:tcPr>
            <w:tcW w:w="2886" w:type="dxa"/>
          </w:tcPr>
          <w:p w:rsidR="00FC355C" w:rsidRPr="00364B3B" w:rsidRDefault="00FC355C" w:rsidP="00FC355C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проектов</w:t>
            </w:r>
          </w:p>
        </w:tc>
        <w:tc>
          <w:tcPr>
            <w:tcW w:w="6628" w:type="dxa"/>
          </w:tcPr>
          <w:p w:rsidR="00C87608" w:rsidRDefault="00C87608" w:rsidP="00D60661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проект «Современная школа» </w:t>
            </w:r>
          </w:p>
          <w:p w:rsidR="00C87608" w:rsidRDefault="00C87608" w:rsidP="00D60661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проект «Успех каждого ребенка» </w:t>
            </w:r>
          </w:p>
          <w:p w:rsidR="00C87608" w:rsidRDefault="00C87608" w:rsidP="00D60661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проект «Поддержка семей, имеющих детей»</w:t>
            </w:r>
          </w:p>
          <w:p w:rsidR="00C87608" w:rsidRDefault="00C87608" w:rsidP="00D60661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проект «Цифровая образовательная среда» </w:t>
            </w:r>
          </w:p>
          <w:p w:rsidR="00C87608" w:rsidRDefault="00C87608" w:rsidP="00D60661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 xml:space="preserve">Муниципальный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«Учитель будущего» </w:t>
            </w:r>
          </w:p>
          <w:p w:rsidR="00C87608" w:rsidRDefault="00C87608" w:rsidP="00D60661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проект «Молодые профессионалы» </w:t>
            </w:r>
          </w:p>
          <w:p w:rsidR="00C87608" w:rsidRPr="007D3FE9" w:rsidRDefault="00C87608" w:rsidP="00D60661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FE9">
              <w:rPr>
                <w:rFonts w:ascii="Times New Roman" w:hAnsi="Times New Roman"/>
                <w:sz w:val="24"/>
                <w:szCs w:val="24"/>
              </w:rPr>
              <w:t>Муниципальный проект «Содействие занятости женщин - создание условий дошкольного образования д</w:t>
            </w:r>
            <w:r>
              <w:rPr>
                <w:rFonts w:ascii="Times New Roman" w:hAnsi="Times New Roman"/>
                <w:sz w:val="24"/>
                <w:szCs w:val="24"/>
              </w:rPr>
              <w:t>ля детей в возрасте до трех лет</w:t>
            </w:r>
            <w:r w:rsidRPr="007D3FE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D3FE9" w:rsidRPr="00FC355C" w:rsidRDefault="007D3FE9" w:rsidP="00C87608">
            <w:pPr>
              <w:pStyle w:val="a3"/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628" w:type="dxa"/>
          </w:tcPr>
          <w:p w:rsidR="00D42E36" w:rsidRPr="00935BA8" w:rsidRDefault="00D42E36" w:rsidP="0093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935BA8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001633" w:rsidRPr="00001633">
              <w:rPr>
                <w:rFonts w:ascii="Times New Roman" w:hAnsi="Times New Roman"/>
                <w:bCs/>
                <w:color w:val="000000"/>
              </w:rPr>
              <w:t>268 522,6</w:t>
            </w:r>
            <w:r w:rsidR="00001633">
              <w:rPr>
                <w:b/>
                <w:bCs/>
                <w:color w:val="000000"/>
              </w:rPr>
              <w:t xml:space="preserve"> </w:t>
            </w:r>
            <w:r w:rsidRPr="00935BA8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. руб., из них </w:t>
            </w:r>
          </w:p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452"/>
              <w:gridCol w:w="1649"/>
              <w:gridCol w:w="1694"/>
              <w:gridCol w:w="1550"/>
            </w:tblGrid>
            <w:tr w:rsidR="00D42E36" w:rsidRPr="00364B3B" w:rsidTr="005B4C3E">
              <w:tc>
                <w:tcPr>
                  <w:tcW w:w="1452" w:type="dxa"/>
                </w:tcPr>
                <w:p w:rsidR="00D42E36" w:rsidRPr="00364B3B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D42E36" w:rsidRPr="00001633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633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D42E36" w:rsidRPr="00001633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633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D42E36" w:rsidRPr="00001633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1633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D42EE" w:rsidRPr="00364B3B" w:rsidTr="005B4C3E">
              <w:tc>
                <w:tcPr>
                  <w:tcW w:w="1452" w:type="dxa"/>
                </w:tcPr>
                <w:p w:rsidR="00DD42EE" w:rsidRPr="00364B3B" w:rsidRDefault="00DD42EE" w:rsidP="00D53976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49" w:type="dxa"/>
                </w:tcPr>
                <w:p w:rsidR="00DD42EE" w:rsidRPr="00001633" w:rsidRDefault="00DD42EE" w:rsidP="00DD42EE">
                  <w:pPr>
                    <w:ind w:hanging="24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color w:val="000000"/>
                    </w:rPr>
                    <w:t>30 864,3</w:t>
                  </w:r>
                </w:p>
              </w:tc>
              <w:tc>
                <w:tcPr>
                  <w:tcW w:w="1694" w:type="dxa"/>
                </w:tcPr>
                <w:p w:rsidR="00DD42EE" w:rsidRPr="00001633" w:rsidRDefault="00DD42EE" w:rsidP="00DD42EE">
                  <w:pPr>
                    <w:ind w:firstLine="28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color w:val="000000"/>
                    </w:rPr>
                    <w:t>53 651,5</w:t>
                  </w:r>
                </w:p>
              </w:tc>
              <w:tc>
                <w:tcPr>
                  <w:tcW w:w="1550" w:type="dxa"/>
                </w:tcPr>
                <w:p w:rsidR="00DD42EE" w:rsidRPr="00001633" w:rsidRDefault="00DD42EE" w:rsidP="00DD42EE">
                  <w:pPr>
                    <w:ind w:hanging="57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bCs/>
                      <w:color w:val="000000"/>
                    </w:rPr>
                    <w:t>84 515,8</w:t>
                  </w:r>
                </w:p>
              </w:tc>
            </w:tr>
            <w:tr w:rsidR="00DD42EE" w:rsidRPr="00364B3B" w:rsidTr="005B4C3E">
              <w:tc>
                <w:tcPr>
                  <w:tcW w:w="1452" w:type="dxa"/>
                </w:tcPr>
                <w:p w:rsidR="00DD42EE" w:rsidRPr="00364B3B" w:rsidRDefault="00DD42EE" w:rsidP="00D53976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49" w:type="dxa"/>
                </w:tcPr>
                <w:p w:rsidR="00DD42EE" w:rsidRPr="00001633" w:rsidRDefault="00DD42EE" w:rsidP="00DD42EE">
                  <w:pPr>
                    <w:ind w:hanging="24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color w:val="000000"/>
                    </w:rPr>
                    <w:t>23 712,8</w:t>
                  </w:r>
                </w:p>
              </w:tc>
              <w:tc>
                <w:tcPr>
                  <w:tcW w:w="1694" w:type="dxa"/>
                </w:tcPr>
                <w:p w:rsidR="00DD42EE" w:rsidRPr="00001633" w:rsidRDefault="00DD42EE" w:rsidP="00DD42EE">
                  <w:pPr>
                    <w:ind w:firstLine="28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color w:val="000000"/>
                    </w:rPr>
                    <w:t>86 340,2</w:t>
                  </w:r>
                </w:p>
              </w:tc>
              <w:tc>
                <w:tcPr>
                  <w:tcW w:w="1550" w:type="dxa"/>
                </w:tcPr>
                <w:p w:rsidR="00DD42EE" w:rsidRPr="00001633" w:rsidRDefault="00DD42EE" w:rsidP="00DD42EE">
                  <w:pPr>
                    <w:ind w:hanging="57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bCs/>
                      <w:color w:val="000000"/>
                    </w:rPr>
                    <w:t>110 053,0</w:t>
                  </w:r>
                </w:p>
              </w:tc>
            </w:tr>
            <w:tr w:rsidR="00DD42EE" w:rsidRPr="00364B3B" w:rsidTr="005B4C3E">
              <w:tc>
                <w:tcPr>
                  <w:tcW w:w="1452" w:type="dxa"/>
                </w:tcPr>
                <w:p w:rsidR="00DD42EE" w:rsidRPr="00364B3B" w:rsidRDefault="00DD42EE" w:rsidP="00D53976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49" w:type="dxa"/>
                </w:tcPr>
                <w:p w:rsidR="00DD42EE" w:rsidRPr="00001633" w:rsidRDefault="00001633" w:rsidP="00DD42EE">
                  <w:pPr>
                    <w:ind w:hanging="24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color w:val="000000"/>
                    </w:rPr>
                    <w:t>21 623,8</w:t>
                  </w:r>
                </w:p>
              </w:tc>
              <w:tc>
                <w:tcPr>
                  <w:tcW w:w="1694" w:type="dxa"/>
                </w:tcPr>
                <w:p w:rsidR="00DD42EE" w:rsidRPr="00001633" w:rsidRDefault="00DD42EE" w:rsidP="00DD42EE">
                  <w:pPr>
                    <w:ind w:firstLine="28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color w:val="000000"/>
                    </w:rPr>
                    <w:t>2 850,8</w:t>
                  </w:r>
                </w:p>
              </w:tc>
              <w:tc>
                <w:tcPr>
                  <w:tcW w:w="1550" w:type="dxa"/>
                </w:tcPr>
                <w:p w:rsidR="00DD42EE" w:rsidRPr="00001633" w:rsidRDefault="00001633" w:rsidP="00DD42EE">
                  <w:pPr>
                    <w:ind w:hanging="57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bCs/>
                      <w:color w:val="000000"/>
                    </w:rPr>
                    <w:t>24 474,6</w:t>
                  </w:r>
                </w:p>
              </w:tc>
            </w:tr>
            <w:tr w:rsidR="00DD42EE" w:rsidRPr="00364B3B" w:rsidTr="005B4C3E">
              <w:tc>
                <w:tcPr>
                  <w:tcW w:w="1452" w:type="dxa"/>
                </w:tcPr>
                <w:p w:rsidR="00DD42EE" w:rsidRPr="00364B3B" w:rsidRDefault="00DD42EE" w:rsidP="00D53976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49" w:type="dxa"/>
                </w:tcPr>
                <w:p w:rsidR="00DD42EE" w:rsidRPr="00001633" w:rsidRDefault="00001633" w:rsidP="00DD42EE">
                  <w:pPr>
                    <w:ind w:hanging="24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color w:val="000000"/>
                    </w:rPr>
                    <w:t>21 803,8</w:t>
                  </w:r>
                </w:p>
              </w:tc>
              <w:tc>
                <w:tcPr>
                  <w:tcW w:w="1694" w:type="dxa"/>
                </w:tcPr>
                <w:p w:rsidR="00DD42EE" w:rsidRPr="00001633" w:rsidRDefault="00DD42EE" w:rsidP="00DD42EE">
                  <w:pPr>
                    <w:ind w:firstLine="28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color w:val="000000"/>
                    </w:rPr>
                    <w:t>2 850,8</w:t>
                  </w:r>
                </w:p>
              </w:tc>
              <w:tc>
                <w:tcPr>
                  <w:tcW w:w="1550" w:type="dxa"/>
                </w:tcPr>
                <w:p w:rsidR="00DD42EE" w:rsidRPr="00001633" w:rsidRDefault="00001633" w:rsidP="00DD42EE">
                  <w:pPr>
                    <w:ind w:hanging="57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bCs/>
                      <w:color w:val="000000"/>
                    </w:rPr>
                    <w:t>24 654,6</w:t>
                  </w:r>
                </w:p>
              </w:tc>
            </w:tr>
            <w:tr w:rsidR="00DD42EE" w:rsidRPr="00364B3B" w:rsidTr="005B4C3E">
              <w:tc>
                <w:tcPr>
                  <w:tcW w:w="1452" w:type="dxa"/>
                </w:tcPr>
                <w:p w:rsidR="00DD42EE" w:rsidRPr="00364B3B" w:rsidRDefault="00DD42EE" w:rsidP="00D53976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49" w:type="dxa"/>
                </w:tcPr>
                <w:p w:rsidR="00DD42EE" w:rsidRPr="00001633" w:rsidRDefault="00001633" w:rsidP="00DD42EE">
                  <w:pPr>
                    <w:ind w:hanging="24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color w:val="000000"/>
                    </w:rPr>
                    <w:t>21 973,8</w:t>
                  </w:r>
                </w:p>
              </w:tc>
              <w:tc>
                <w:tcPr>
                  <w:tcW w:w="1694" w:type="dxa"/>
                </w:tcPr>
                <w:p w:rsidR="00DD42EE" w:rsidRPr="00001633" w:rsidRDefault="00DD42EE" w:rsidP="00DD42EE">
                  <w:pPr>
                    <w:ind w:firstLine="28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color w:val="000000"/>
                    </w:rPr>
                    <w:t>2 850,8</w:t>
                  </w:r>
                </w:p>
              </w:tc>
              <w:tc>
                <w:tcPr>
                  <w:tcW w:w="1550" w:type="dxa"/>
                </w:tcPr>
                <w:p w:rsidR="00DD42EE" w:rsidRPr="00001633" w:rsidRDefault="00001633" w:rsidP="00DD42EE">
                  <w:pPr>
                    <w:ind w:hanging="57"/>
                    <w:rPr>
                      <w:rFonts w:ascii="Times New Roman" w:hAnsi="Times New Roman"/>
                    </w:rPr>
                  </w:pPr>
                  <w:r w:rsidRPr="00001633">
                    <w:rPr>
                      <w:rFonts w:ascii="Times New Roman" w:hAnsi="Times New Roman"/>
                      <w:bCs/>
                      <w:color w:val="000000"/>
                    </w:rPr>
                    <w:t>24 824,6</w:t>
                  </w:r>
                </w:p>
              </w:tc>
            </w:tr>
          </w:tbl>
          <w:p w:rsidR="00D42E36" w:rsidRPr="00364B3B" w:rsidRDefault="00D42E36" w:rsidP="005B4C3E">
            <w:pPr>
              <w:autoSpaceDE w:val="0"/>
              <w:autoSpaceDN w:val="0"/>
              <w:adjustRightInd w:val="0"/>
              <w:spacing w:line="22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E36" w:rsidRPr="00364B3B" w:rsidTr="005B4C3E">
        <w:tc>
          <w:tcPr>
            <w:tcW w:w="2886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628" w:type="dxa"/>
          </w:tcPr>
          <w:p w:rsidR="00D53976" w:rsidRPr="00FC355C" w:rsidRDefault="00D53976" w:rsidP="00D5397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FDB">
              <w:rPr>
                <w:rFonts w:ascii="Times New Roman" w:hAnsi="Times New Roman"/>
                <w:sz w:val="24"/>
                <w:szCs w:val="24"/>
              </w:rPr>
              <w:t>1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>.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увеличится до 75%</w:t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t>чества участников с 5% до 9%.</w:t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vanish/>
                <w:sz w:val="24"/>
                <w:szCs w:val="24"/>
              </w:rPr>
              <w:pgNum/>
            </w:r>
            <w:r w:rsidRPr="00FC35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976" w:rsidRPr="00FC355C" w:rsidRDefault="00D53976" w:rsidP="00D5397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2. Удельный вес численности обучающихся муниципальных образовательных организаций, которым представлена возможность обучаться в соответствии с современными требованиями, в общей численности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увеличится до 100%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976" w:rsidRPr="00FC355C" w:rsidRDefault="00D53976" w:rsidP="00D5397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3. Доля объектов муниципальных образовательных организаций, соответствующих требованиям пожарной, антитеррористической и экологической 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увеличится до 100%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976" w:rsidRPr="00FC355C" w:rsidRDefault="00D53976" w:rsidP="00D5397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4. Доля детей первой и второй групп здоровья в общей численности обучающихся в муниципальных образовательных организациях</w:t>
            </w:r>
            <w:r w:rsidR="00B31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61B">
              <w:rPr>
                <w:rFonts w:ascii="Times New Roman" w:hAnsi="Times New Roman"/>
                <w:sz w:val="24"/>
                <w:szCs w:val="24"/>
              </w:rPr>
              <w:t>составит 8</w:t>
            </w:r>
            <w:r w:rsidR="0015661B" w:rsidRPr="0015661B">
              <w:rPr>
                <w:rFonts w:ascii="Times New Roman" w:hAnsi="Times New Roman"/>
                <w:sz w:val="24"/>
                <w:szCs w:val="24"/>
              </w:rPr>
              <w:t>5</w:t>
            </w:r>
            <w:r w:rsidRPr="0015661B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D53976" w:rsidRPr="00FC355C" w:rsidRDefault="00D53976" w:rsidP="00D5397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5. Доля обучающихся в муниципальных образовательных организациях, занимающихся во вторую (третью) смену, в общей численности обучающихся в муниципальных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 </w:t>
            </w:r>
            <w:r w:rsidR="007E03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7E0322">
              <w:rPr>
                <w:rFonts w:ascii="Times New Roman" w:hAnsi="Times New Roman"/>
                <w:sz w:val="24"/>
                <w:szCs w:val="24"/>
              </w:rPr>
              <w:t xml:space="preserve"> от общего числа обучающихся общеобразовательных организаций Тулунского района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976" w:rsidRPr="00FC355C" w:rsidRDefault="00D53976" w:rsidP="00D5397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6. Удельный вес численности руководителей и педагогических работников организаций дошкольного, общего и дополнительного образования детей, прошедших в течение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</w:t>
            </w:r>
            <w:r w:rsidR="007E0322">
              <w:rPr>
                <w:rFonts w:ascii="Times New Roman" w:hAnsi="Times New Roman"/>
                <w:sz w:val="24"/>
                <w:szCs w:val="24"/>
              </w:rPr>
              <w:t xml:space="preserve"> составит 100%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53976" w:rsidRPr="00FC355C" w:rsidRDefault="00D53976" w:rsidP="00D5397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7. Доля детей в возрасте от 2 месяцев до  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2 месяцев до 7 лет</w:t>
            </w:r>
            <w:r w:rsidR="007E0322">
              <w:rPr>
                <w:rFonts w:ascii="Times New Roman" w:hAnsi="Times New Roman"/>
                <w:sz w:val="24"/>
                <w:szCs w:val="24"/>
              </w:rPr>
              <w:t xml:space="preserve"> составит </w:t>
            </w:r>
            <w:r w:rsidR="007D3FE9">
              <w:rPr>
                <w:rFonts w:ascii="Times New Roman" w:hAnsi="Times New Roman"/>
                <w:sz w:val="24"/>
                <w:szCs w:val="24"/>
              </w:rPr>
              <w:t>34,5</w:t>
            </w:r>
            <w:r w:rsidR="007E0322">
              <w:rPr>
                <w:rFonts w:ascii="Times New Roman" w:hAnsi="Times New Roman"/>
                <w:sz w:val="24"/>
                <w:szCs w:val="24"/>
              </w:rPr>
              <w:t>%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976" w:rsidRPr="00FC355C" w:rsidRDefault="00D53976" w:rsidP="00D5397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 xml:space="preserve">8. Доля детей в возрасте от 5 до 18 лет, </w:t>
            </w:r>
            <w:r w:rsidRPr="00FC355C">
              <w:rPr>
                <w:rFonts w:ascii="Times New Roman" w:hAnsi="Times New Roman"/>
                <w:sz w:val="24"/>
                <w:szCs w:val="24"/>
              </w:rPr>
              <w:br/>
              <w:t>получающих услуги по дополнительному образованию в муниципальных образовательных организациях</w:t>
            </w:r>
            <w:r w:rsidR="007E0322">
              <w:rPr>
                <w:rFonts w:ascii="Times New Roman" w:hAnsi="Times New Roman"/>
                <w:sz w:val="24"/>
                <w:szCs w:val="24"/>
              </w:rPr>
              <w:t xml:space="preserve"> составит </w:t>
            </w:r>
            <w:r w:rsidR="007D3FE9">
              <w:rPr>
                <w:rFonts w:ascii="Times New Roman" w:hAnsi="Times New Roman"/>
                <w:sz w:val="24"/>
                <w:szCs w:val="24"/>
              </w:rPr>
              <w:t>85</w:t>
            </w:r>
            <w:r w:rsidR="007E0322">
              <w:rPr>
                <w:rFonts w:ascii="Times New Roman" w:hAnsi="Times New Roman"/>
                <w:sz w:val="24"/>
                <w:szCs w:val="24"/>
              </w:rPr>
              <w:t>%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3976" w:rsidRPr="00FC355C" w:rsidRDefault="00D53976" w:rsidP="00D53976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9. Доля обучающихся общеобразовательных организаций вовлеченных в систему выявления, поддержки и развития способностей и талантов у детей и молодежи Тулунского района</w:t>
            </w:r>
            <w:r w:rsidR="007E0322">
              <w:rPr>
                <w:rFonts w:ascii="Times New Roman" w:hAnsi="Times New Roman"/>
                <w:sz w:val="24"/>
                <w:szCs w:val="24"/>
              </w:rPr>
              <w:t xml:space="preserve"> составит не менее 5% обучающихся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E36" w:rsidRPr="00364B3B" w:rsidRDefault="00D53976" w:rsidP="007E032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5C">
              <w:rPr>
                <w:rFonts w:ascii="Times New Roman" w:hAnsi="Times New Roman"/>
                <w:sz w:val="24"/>
                <w:szCs w:val="24"/>
              </w:rPr>
              <w:t>10. Доля граждан, заключивших трудовой договор с образовательными организациями Тулунского муниципального района из числа граждан, заключивших договор  о целевом обучении в рамках квоты целевого приёма для получения высшего образования в объёме установленных на очередной год контрольных цифр приёма граждан на обучение</w:t>
            </w:r>
            <w:r w:rsidR="007E0322">
              <w:rPr>
                <w:rFonts w:ascii="Times New Roman" w:hAnsi="Times New Roman"/>
                <w:sz w:val="24"/>
                <w:szCs w:val="24"/>
              </w:rPr>
              <w:t xml:space="preserve"> составит 30%.</w:t>
            </w:r>
            <w:r w:rsidRPr="00FC355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 xml:space="preserve">Подпрограмма преследует выполнение следующей цели: </w:t>
      </w:r>
      <w:r w:rsidRPr="00DD69B0">
        <w:rPr>
          <w:rFonts w:ascii="Times New Roman" w:hAnsi="Times New Roman"/>
          <w:sz w:val="28"/>
          <w:szCs w:val="28"/>
        </w:rPr>
        <w:t>р</w:t>
      </w:r>
      <w:r w:rsidRPr="00DD69B0">
        <w:rPr>
          <w:rStyle w:val="StrongEmphasis"/>
          <w:rFonts w:ascii="Times New Roman" w:hAnsi="Times New Roman"/>
          <w:b w:val="0"/>
          <w:sz w:val="28"/>
          <w:szCs w:val="28"/>
        </w:rPr>
        <w:t>еализация основных направлений муниципальной политики в сфере образования</w:t>
      </w:r>
      <w:r w:rsidRPr="007E0322">
        <w:rPr>
          <w:rStyle w:val="StrongEmphasis"/>
          <w:rFonts w:ascii="Times New Roman" w:hAnsi="Times New Roman"/>
          <w:b w:val="0"/>
          <w:sz w:val="28"/>
          <w:szCs w:val="28"/>
        </w:rPr>
        <w:t>, создание условий для развития качественного образования.</w:t>
      </w:r>
    </w:p>
    <w:p w:rsidR="00D42E36" w:rsidRPr="007E0322" w:rsidRDefault="00D42E36" w:rsidP="00D42E36">
      <w:pPr>
        <w:widowControl w:val="0"/>
        <w:tabs>
          <w:tab w:val="left" w:pos="317"/>
          <w:tab w:val="left" w:pos="372"/>
          <w:tab w:val="left" w:pos="459"/>
        </w:tabs>
        <w:ind w:left="0" w:right="0"/>
        <w:jc w:val="both"/>
        <w:outlineLvl w:val="4"/>
        <w:rPr>
          <w:rFonts w:ascii="Times New Roman" w:hAnsi="Times New Roman"/>
          <w:sz w:val="28"/>
          <w:szCs w:val="28"/>
        </w:rPr>
      </w:pPr>
      <w:r w:rsidRPr="007E0322">
        <w:rPr>
          <w:rFonts w:ascii="Times New Roman" w:hAnsi="Times New Roman"/>
          <w:sz w:val="28"/>
          <w:szCs w:val="28"/>
        </w:rPr>
        <w:t xml:space="preserve">Достижение цели подпрограммы возможно посредством решения следующих задач: </w:t>
      </w:r>
    </w:p>
    <w:p w:rsidR="007E0322" w:rsidRPr="007E0322" w:rsidRDefault="007E0322" w:rsidP="007E0322">
      <w:pPr>
        <w:pStyle w:val="TableContents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E0322">
        <w:rPr>
          <w:sz w:val="28"/>
          <w:szCs w:val="28"/>
        </w:rPr>
        <w:t>оздание безопасных условий организации образовательного процесса, а также повышение уровня пожарной, антитеррористической и экологической безопасности зданий и оборудования образовательных организаций;</w:t>
      </w:r>
    </w:p>
    <w:p w:rsidR="007E0322" w:rsidRPr="007E0322" w:rsidRDefault="007E0322" w:rsidP="007E0322">
      <w:pPr>
        <w:widowControl w:val="0"/>
        <w:tabs>
          <w:tab w:val="left" w:pos="317"/>
          <w:tab w:val="left" w:pos="372"/>
          <w:tab w:val="left" w:pos="459"/>
        </w:tabs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E0322">
        <w:rPr>
          <w:rFonts w:ascii="Times New Roman" w:hAnsi="Times New Roman"/>
          <w:sz w:val="28"/>
          <w:szCs w:val="28"/>
        </w:rPr>
        <w:t xml:space="preserve">оздание современных условий образования воспитанников и обучающихся образовательных организаций Тулунского муниципального района за счет проведения мероприятий по капитальному и текущему ремонту. </w:t>
      </w:r>
    </w:p>
    <w:p w:rsidR="007E0322" w:rsidRPr="007E0322" w:rsidRDefault="007E0322" w:rsidP="007E0322">
      <w:pPr>
        <w:widowControl w:val="0"/>
        <w:tabs>
          <w:tab w:val="left" w:pos="317"/>
          <w:tab w:val="left" w:pos="372"/>
          <w:tab w:val="left" w:pos="459"/>
        </w:tabs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E0322">
        <w:rPr>
          <w:rFonts w:ascii="Times New Roman" w:hAnsi="Times New Roman"/>
          <w:sz w:val="28"/>
          <w:szCs w:val="28"/>
        </w:rPr>
        <w:t xml:space="preserve">оздание современных условий образования воспитанников и обучающихся образовательных организаций Тулунского муниципального района за счет проведения мероприятий по строительству и реконструкции объектов муниципальной собственности в сфере образования. </w:t>
      </w:r>
    </w:p>
    <w:p w:rsidR="007E0322" w:rsidRPr="007E0322" w:rsidRDefault="007E0322" w:rsidP="007E0322">
      <w:pPr>
        <w:widowControl w:val="0"/>
        <w:tabs>
          <w:tab w:val="left" w:pos="317"/>
          <w:tab w:val="left" w:pos="372"/>
          <w:tab w:val="left" w:pos="459"/>
        </w:tabs>
        <w:ind w:left="0" w:firstLine="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E0322">
        <w:rPr>
          <w:rFonts w:ascii="Times New Roman" w:hAnsi="Times New Roman"/>
          <w:sz w:val="28"/>
          <w:szCs w:val="28"/>
        </w:rPr>
        <w:t>оздание условий для обеспечения безопасности школьных перевозок и равного доступа к качественному образованию обучающихся;</w:t>
      </w:r>
    </w:p>
    <w:p w:rsidR="007E0322" w:rsidRDefault="007E0322" w:rsidP="007E0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E0322">
        <w:rPr>
          <w:rFonts w:ascii="Times New Roman" w:hAnsi="Times New Roman" w:cs="Times New Roman"/>
          <w:sz w:val="28"/>
          <w:szCs w:val="28"/>
        </w:rPr>
        <w:t>овершенствование организации питания в общеобразовательных организациях;</w:t>
      </w:r>
    </w:p>
    <w:p w:rsidR="007E0322" w:rsidRPr="007E0322" w:rsidRDefault="007E0322" w:rsidP="007E03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E0322">
        <w:rPr>
          <w:rFonts w:ascii="Times New Roman" w:hAnsi="Times New Roman" w:cs="Times New Roman"/>
          <w:sz w:val="28"/>
          <w:szCs w:val="28"/>
        </w:rPr>
        <w:t>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 обновление содержания и совершенствование методов обучения предметной области «Технология».</w:t>
      </w:r>
    </w:p>
    <w:p w:rsidR="007E0322" w:rsidRDefault="007E0322" w:rsidP="007E0322">
      <w:pPr>
        <w:tabs>
          <w:tab w:val="left" w:pos="740"/>
        </w:tabs>
        <w:snapToGrid w:val="0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7E0322">
        <w:rPr>
          <w:rFonts w:ascii="Times New Roman" w:hAnsi="Times New Roman"/>
          <w:sz w:val="28"/>
          <w:szCs w:val="28"/>
        </w:rPr>
        <w:t>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D42E36" w:rsidRPr="007E0322" w:rsidRDefault="007E0322" w:rsidP="007E0322">
      <w:pPr>
        <w:tabs>
          <w:tab w:val="left" w:pos="740"/>
        </w:tabs>
        <w:snapToGrid w:val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2E36" w:rsidRPr="007E0322">
        <w:rPr>
          <w:rFonts w:ascii="Times New Roman" w:hAnsi="Times New Roman"/>
          <w:sz w:val="28"/>
          <w:szCs w:val="28"/>
        </w:rPr>
        <w:t>Достижение целей и решение задач подпрограммы будут</w:t>
      </w:r>
      <w:r w:rsidR="00AC7743">
        <w:rPr>
          <w:rFonts w:ascii="Times New Roman" w:hAnsi="Times New Roman"/>
          <w:sz w:val="28"/>
          <w:szCs w:val="28"/>
        </w:rPr>
        <w:t xml:space="preserve"> </w:t>
      </w:r>
      <w:r w:rsidR="00D42E36" w:rsidRPr="007E0322">
        <w:rPr>
          <w:rFonts w:ascii="Times New Roman" w:hAnsi="Times New Roman"/>
          <w:sz w:val="28"/>
          <w:szCs w:val="28"/>
        </w:rPr>
        <w:t>характеризоваться следующими целевыми показателями:</w:t>
      </w:r>
    </w:p>
    <w:p w:rsidR="007E0322" w:rsidRPr="007E0322" w:rsidRDefault="007E0322" w:rsidP="007E0322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322">
        <w:rPr>
          <w:rFonts w:ascii="Times New Roman" w:hAnsi="Times New Roman"/>
          <w:sz w:val="28"/>
          <w:szCs w:val="28"/>
        </w:rPr>
        <w:t>1.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</w:t>
      </w:r>
      <w:r w:rsidRPr="007E0322">
        <w:rPr>
          <w:rFonts w:ascii="Times New Roman" w:hAnsi="Times New Roman"/>
          <w:vanish/>
          <w:sz w:val="28"/>
          <w:szCs w:val="28"/>
        </w:rPr>
        <w:t>чества участников с 5% до 9%.</w:t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 w:rsidRPr="007E0322"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sz w:val="28"/>
          <w:szCs w:val="28"/>
        </w:rPr>
        <w:t>.</w:t>
      </w:r>
    </w:p>
    <w:p w:rsidR="007E0322" w:rsidRPr="007E0322" w:rsidRDefault="007E0322" w:rsidP="007E0322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322">
        <w:rPr>
          <w:rFonts w:ascii="Times New Roman" w:hAnsi="Times New Roman"/>
          <w:sz w:val="28"/>
          <w:szCs w:val="28"/>
        </w:rPr>
        <w:t xml:space="preserve">2. Удельный вес численности обучающихся муниципальных образовательных организаций, которым представлена возможность обучаться в соответствии с современными требованиями, </w:t>
      </w:r>
      <w:r>
        <w:rPr>
          <w:rFonts w:ascii="Times New Roman" w:hAnsi="Times New Roman"/>
          <w:sz w:val="28"/>
          <w:szCs w:val="28"/>
        </w:rPr>
        <w:t>в общей численности обучающихся.</w:t>
      </w:r>
    </w:p>
    <w:p w:rsidR="007E0322" w:rsidRPr="007E0322" w:rsidRDefault="007E0322" w:rsidP="007E0322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322">
        <w:rPr>
          <w:rFonts w:ascii="Times New Roman" w:hAnsi="Times New Roman"/>
          <w:sz w:val="28"/>
          <w:szCs w:val="28"/>
        </w:rPr>
        <w:t>3. Доля объектов муниципальных образовательных организаций, соответствующих требованиям пожарной, антитеррористической и экологической  безопасности.</w:t>
      </w:r>
    </w:p>
    <w:p w:rsidR="007E0322" w:rsidRPr="007E0322" w:rsidRDefault="007E0322" w:rsidP="007E0322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322">
        <w:rPr>
          <w:rFonts w:ascii="Times New Roman" w:hAnsi="Times New Roman"/>
          <w:sz w:val="28"/>
          <w:szCs w:val="28"/>
        </w:rPr>
        <w:t>4. Доля детей первой и второй групп здоровья в общей численности обучающихся в муниципальн</w:t>
      </w:r>
      <w:r>
        <w:rPr>
          <w:rFonts w:ascii="Times New Roman" w:hAnsi="Times New Roman"/>
          <w:sz w:val="28"/>
          <w:szCs w:val="28"/>
        </w:rPr>
        <w:t>ых образовательных организациях.</w:t>
      </w:r>
    </w:p>
    <w:p w:rsidR="007E0322" w:rsidRPr="007E0322" w:rsidRDefault="007E0322" w:rsidP="007E0322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322">
        <w:rPr>
          <w:rFonts w:ascii="Times New Roman" w:hAnsi="Times New Roman"/>
          <w:sz w:val="28"/>
          <w:szCs w:val="28"/>
        </w:rPr>
        <w:t>5. Доля обучающихся в муниципальных образовательных организациях, занимающихся во вторую (третью) смену, в общей численности обучающихся в муниципальн</w:t>
      </w:r>
      <w:r>
        <w:rPr>
          <w:rFonts w:ascii="Times New Roman" w:hAnsi="Times New Roman"/>
          <w:sz w:val="28"/>
          <w:szCs w:val="28"/>
        </w:rPr>
        <w:t>ых образовательных организациях.</w:t>
      </w:r>
    </w:p>
    <w:p w:rsidR="007E0322" w:rsidRPr="007E0322" w:rsidRDefault="007E0322" w:rsidP="007E0322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322">
        <w:rPr>
          <w:rFonts w:ascii="Times New Roman" w:hAnsi="Times New Roman"/>
          <w:sz w:val="28"/>
          <w:szCs w:val="28"/>
        </w:rPr>
        <w:t>6. Удельный вес численности руководителей и педагогических работников организаций дошкольного, общего и дополнительного образования детей, прошедших в течение трех лет повышение квалификации или профессиональную переподготовку, в общей численности руководителей организаций дошкольного, общего, до</w:t>
      </w:r>
      <w:r>
        <w:rPr>
          <w:rFonts w:ascii="Times New Roman" w:hAnsi="Times New Roman"/>
          <w:sz w:val="28"/>
          <w:szCs w:val="28"/>
        </w:rPr>
        <w:t>полнительного образования детей.</w:t>
      </w:r>
    </w:p>
    <w:p w:rsidR="007E0322" w:rsidRPr="007E0322" w:rsidRDefault="007E0322" w:rsidP="007E0322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322">
        <w:rPr>
          <w:rFonts w:ascii="Times New Roman" w:hAnsi="Times New Roman"/>
          <w:sz w:val="28"/>
          <w:szCs w:val="28"/>
        </w:rPr>
        <w:t xml:space="preserve">7. Доля детей в возрасте от 2 месяцев до  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</w:t>
      </w:r>
      <w:r>
        <w:rPr>
          <w:rFonts w:ascii="Times New Roman" w:hAnsi="Times New Roman"/>
          <w:sz w:val="28"/>
          <w:szCs w:val="28"/>
        </w:rPr>
        <w:t>от 2 месяцев до 7 лет.</w:t>
      </w:r>
    </w:p>
    <w:p w:rsidR="007E0322" w:rsidRPr="007E0322" w:rsidRDefault="007E0322" w:rsidP="007E0322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322">
        <w:rPr>
          <w:rFonts w:ascii="Times New Roman" w:hAnsi="Times New Roman"/>
          <w:sz w:val="28"/>
          <w:szCs w:val="28"/>
        </w:rPr>
        <w:t xml:space="preserve">8. Доля детей в возрасте от 5 до 18 лет, </w:t>
      </w:r>
      <w:r w:rsidRPr="007E0322">
        <w:rPr>
          <w:rFonts w:ascii="Times New Roman" w:hAnsi="Times New Roman"/>
          <w:sz w:val="28"/>
          <w:szCs w:val="28"/>
        </w:rPr>
        <w:br/>
        <w:t>получающих услуги по дополнительному образованию в муниципальн</w:t>
      </w:r>
      <w:r>
        <w:rPr>
          <w:rFonts w:ascii="Times New Roman" w:hAnsi="Times New Roman"/>
          <w:sz w:val="28"/>
          <w:szCs w:val="28"/>
        </w:rPr>
        <w:t>ых образовательных организациях.</w:t>
      </w:r>
    </w:p>
    <w:p w:rsidR="007E0322" w:rsidRPr="007E0322" w:rsidRDefault="007E0322" w:rsidP="007E0322">
      <w:pPr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322">
        <w:rPr>
          <w:rFonts w:ascii="Times New Roman" w:hAnsi="Times New Roman"/>
          <w:sz w:val="28"/>
          <w:szCs w:val="28"/>
        </w:rPr>
        <w:t>9. Доля обучающихся общеобразовательных организаций вовлеченных в систему выявления, поддержки и развития способностей и талантов у детей и молодежи Тулунского района.</w:t>
      </w:r>
    </w:p>
    <w:p w:rsidR="007E0322" w:rsidRPr="007E0322" w:rsidRDefault="007E0322" w:rsidP="007E0322">
      <w:pPr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7E0322">
        <w:rPr>
          <w:rFonts w:ascii="Times New Roman" w:hAnsi="Times New Roman"/>
          <w:sz w:val="28"/>
          <w:szCs w:val="28"/>
        </w:rPr>
        <w:t>10. Доля граждан, заключивших трудовой договор с образовательными организациями Тулунского муниципального района из числа граждан, заключивших договор  о целевом обучении в рамках квоты целевого приёма для получения высшего образования в объёме установленных на очередной год контрольных цифр приёма граждан на обучение</w:t>
      </w:r>
      <w:r>
        <w:rPr>
          <w:rFonts w:ascii="Times New Roman" w:hAnsi="Times New Roman"/>
          <w:sz w:val="28"/>
          <w:szCs w:val="28"/>
        </w:rPr>
        <w:t>.</w:t>
      </w:r>
    </w:p>
    <w:p w:rsidR="00D42E36" w:rsidRPr="00364B3B" w:rsidRDefault="00780983" w:rsidP="00D42E36">
      <w:pPr>
        <w:ind w:left="0" w:right="0"/>
        <w:jc w:val="both"/>
        <w:rPr>
          <w:rFonts w:ascii="Times New Roman" w:hAnsi="Times New Roman"/>
          <w:sz w:val="28"/>
          <w:szCs w:val="28"/>
        </w:rPr>
      </w:pPr>
      <w:hyperlink w:anchor="Par396" w:history="1">
        <w:r w:rsidR="00D42E36" w:rsidRPr="00364B3B">
          <w:rPr>
            <w:rFonts w:ascii="Times New Roman" w:hAnsi="Times New Roman"/>
            <w:sz w:val="28"/>
            <w:szCs w:val="28"/>
          </w:rPr>
          <w:t>Сведения</w:t>
        </w:r>
      </w:hyperlink>
      <w:r w:rsidR="00D42E36" w:rsidRPr="00364B3B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Приложении № </w:t>
      </w:r>
      <w:r w:rsidR="007E0322">
        <w:rPr>
          <w:rFonts w:ascii="Times New Roman" w:hAnsi="Times New Roman"/>
          <w:sz w:val="28"/>
          <w:szCs w:val="28"/>
        </w:rPr>
        <w:t>5</w:t>
      </w:r>
      <w:r w:rsidR="00D42E36" w:rsidRPr="00364B3B">
        <w:rPr>
          <w:rFonts w:ascii="Times New Roman" w:hAnsi="Times New Roman"/>
          <w:sz w:val="28"/>
          <w:szCs w:val="28"/>
        </w:rPr>
        <w:t xml:space="preserve"> к</w:t>
      </w:r>
      <w:r w:rsidR="00D42E36" w:rsidRPr="00364B3B">
        <w:rPr>
          <w:rFonts w:ascii="Times New Roman" w:hAnsi="Times New Roman"/>
          <w:spacing w:val="-4"/>
          <w:sz w:val="28"/>
          <w:szCs w:val="28"/>
        </w:rPr>
        <w:t xml:space="preserve"> муниципальной программе</w:t>
      </w:r>
      <w:r w:rsidR="00D42E36" w:rsidRPr="00364B3B">
        <w:rPr>
          <w:rFonts w:ascii="Times New Roman" w:hAnsi="Times New Roman"/>
          <w:sz w:val="28"/>
          <w:szCs w:val="28"/>
        </w:rPr>
        <w:t>.</w:t>
      </w:r>
    </w:p>
    <w:p w:rsidR="00D42E36" w:rsidRPr="00364B3B" w:rsidRDefault="00D42E36" w:rsidP="00D42E36">
      <w:pPr>
        <w:widowControl w:val="0"/>
        <w:tabs>
          <w:tab w:val="left" w:pos="317"/>
          <w:tab w:val="left" w:pos="372"/>
          <w:tab w:val="left" w:pos="459"/>
        </w:tabs>
        <w:ind w:left="0" w:right="0"/>
        <w:outlineLvl w:val="4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Срок реализации программы 20</w:t>
      </w:r>
      <w:r w:rsidR="007E0322">
        <w:rPr>
          <w:rFonts w:ascii="Times New Roman" w:hAnsi="Times New Roman"/>
          <w:sz w:val="28"/>
          <w:szCs w:val="28"/>
        </w:rPr>
        <w:t>20</w:t>
      </w:r>
      <w:r w:rsidRPr="00364B3B">
        <w:rPr>
          <w:rFonts w:ascii="Times New Roman" w:hAnsi="Times New Roman"/>
          <w:sz w:val="28"/>
          <w:szCs w:val="28"/>
        </w:rPr>
        <w:t>-202</w:t>
      </w:r>
      <w:r w:rsidR="007E0322">
        <w:rPr>
          <w:rFonts w:ascii="Times New Roman" w:hAnsi="Times New Roman"/>
          <w:sz w:val="28"/>
          <w:szCs w:val="28"/>
        </w:rPr>
        <w:t>4</w:t>
      </w:r>
      <w:r w:rsidRPr="00364B3B">
        <w:rPr>
          <w:rFonts w:ascii="Times New Roman" w:hAnsi="Times New Roman"/>
          <w:sz w:val="28"/>
          <w:szCs w:val="28"/>
        </w:rPr>
        <w:t xml:space="preserve"> годы.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2. Основные мероприятия подпрограммы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364B3B">
        <w:rPr>
          <w:rFonts w:ascii="Times New Roman" w:hAnsi="Times New Roman" w:cs="Times New Roman"/>
          <w:iCs/>
          <w:sz w:val="28"/>
          <w:szCs w:val="28"/>
        </w:rPr>
        <w:t xml:space="preserve">Мероприятия </w:t>
      </w:r>
      <w:r w:rsidR="00162EEB">
        <w:rPr>
          <w:rFonts w:ascii="Times New Roman" w:hAnsi="Times New Roman" w:cs="Times New Roman"/>
          <w:iCs/>
          <w:sz w:val="28"/>
          <w:szCs w:val="28"/>
        </w:rPr>
        <w:t xml:space="preserve">и муниципальные проекты </w:t>
      </w:r>
      <w:r w:rsidRPr="00364B3B">
        <w:rPr>
          <w:rFonts w:ascii="Times New Roman" w:hAnsi="Times New Roman" w:cs="Times New Roman"/>
          <w:iCs/>
          <w:sz w:val="28"/>
          <w:szCs w:val="28"/>
        </w:rPr>
        <w:t xml:space="preserve">подпрограммы направлены на реализацию поставленных целей и задач. Перечень основных мероприятий подпрограммы представлен в приложении № </w:t>
      </w:r>
      <w:r w:rsidR="007E0322">
        <w:rPr>
          <w:rFonts w:ascii="Times New Roman" w:hAnsi="Times New Roman" w:cs="Times New Roman"/>
          <w:iCs/>
          <w:sz w:val="28"/>
          <w:szCs w:val="28"/>
        </w:rPr>
        <w:t>6</w:t>
      </w:r>
      <w:r w:rsidRPr="00364B3B">
        <w:rPr>
          <w:rFonts w:ascii="Times New Roman" w:hAnsi="Times New Roman" w:cs="Times New Roman"/>
          <w:iCs/>
          <w:sz w:val="28"/>
          <w:szCs w:val="28"/>
        </w:rPr>
        <w:t xml:space="preserve"> к муниципальной программе.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3. Меры муниципального реагирования, направленные на достижение цели и задач подпрограммы</w:t>
      </w:r>
    </w:p>
    <w:p w:rsidR="00D42E36" w:rsidRPr="00364B3B" w:rsidRDefault="00D42E36" w:rsidP="00D42E36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</w:p>
    <w:p w:rsidR="00D42E36" w:rsidRPr="00364B3B" w:rsidRDefault="00D42E3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Выполнение работ, оказание услуг, предусмотренных мероприятиями подпрограммы,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муниципальных нужд. </w:t>
      </w:r>
    </w:p>
    <w:p w:rsidR="00D42E36" w:rsidRPr="00364B3B" w:rsidRDefault="00D42E36" w:rsidP="00D42E36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Предоставление бюджетных средств в рамках настоящей </w:t>
      </w:r>
      <w:r w:rsidRPr="00364B3B">
        <w:rPr>
          <w:rFonts w:ascii="Times New Roman" w:hAnsi="Times New Roman"/>
          <w:sz w:val="28"/>
          <w:szCs w:val="28"/>
        </w:rPr>
        <w:t xml:space="preserve"> подпрограммы</w:t>
      </w:r>
      <w:r w:rsidR="00405FDC">
        <w:rPr>
          <w:rFonts w:ascii="Times New Roman" w:hAnsi="Times New Roman"/>
          <w:sz w:val="28"/>
          <w:szCs w:val="28"/>
        </w:rPr>
        <w:t xml:space="preserve"> </w:t>
      </w:r>
      <w:r w:rsidRPr="00364B3B">
        <w:rPr>
          <w:rFonts w:ascii="Times New Roman" w:hAnsi="Times New Roman"/>
          <w:bCs/>
          <w:sz w:val="28"/>
          <w:szCs w:val="28"/>
        </w:rPr>
        <w:t>осуществляется в соответствии с бюджетным законодательством.</w:t>
      </w:r>
    </w:p>
    <w:p w:rsidR="00D42E36" w:rsidRPr="00364B3B" w:rsidRDefault="00D42E3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Контроль хода реализации </w:t>
      </w:r>
      <w:r w:rsidRPr="00364B3B">
        <w:rPr>
          <w:rFonts w:ascii="Times New Roman" w:hAnsi="Times New Roman"/>
          <w:sz w:val="28"/>
          <w:szCs w:val="28"/>
        </w:rPr>
        <w:t xml:space="preserve"> подпрограммы</w:t>
      </w:r>
      <w:r w:rsidRPr="00364B3B"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5D5D46">
        <w:rPr>
          <w:rFonts w:ascii="Times New Roman" w:hAnsi="Times New Roman"/>
          <w:bCs/>
          <w:sz w:val="28"/>
          <w:szCs w:val="28"/>
        </w:rPr>
        <w:t>Комитетом по образованию</w:t>
      </w:r>
      <w:r w:rsidRPr="00364B3B">
        <w:rPr>
          <w:rFonts w:ascii="Times New Roman" w:hAnsi="Times New Roman"/>
          <w:bCs/>
          <w:sz w:val="28"/>
          <w:szCs w:val="28"/>
        </w:rPr>
        <w:t xml:space="preserve"> администрации Тулунского муниципального района в установленном порядке.</w:t>
      </w:r>
    </w:p>
    <w:p w:rsidR="00D42E36" w:rsidRPr="00364B3B" w:rsidRDefault="005D5D4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Комитет по образованию</w:t>
      </w:r>
      <w:r w:rsidR="00D42E36" w:rsidRPr="00364B3B">
        <w:rPr>
          <w:rFonts w:ascii="Times New Roman" w:hAnsi="Times New Roman"/>
          <w:bCs/>
          <w:sz w:val="28"/>
          <w:szCs w:val="28"/>
        </w:rPr>
        <w:t xml:space="preserve"> администрации Тулунского муниципального района:</w:t>
      </w:r>
    </w:p>
    <w:p w:rsidR="00D42E36" w:rsidRPr="00364B3B" w:rsidRDefault="00D42E3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- осуществляет управление </w:t>
      </w:r>
      <w:r w:rsidRPr="00364B3B">
        <w:rPr>
          <w:rFonts w:ascii="Times New Roman" w:hAnsi="Times New Roman"/>
          <w:sz w:val="28"/>
          <w:szCs w:val="28"/>
        </w:rPr>
        <w:t>подпрограммой</w:t>
      </w:r>
      <w:r w:rsidRPr="00364B3B">
        <w:rPr>
          <w:rFonts w:ascii="Times New Roman" w:hAnsi="Times New Roman"/>
          <w:bCs/>
          <w:sz w:val="28"/>
          <w:szCs w:val="28"/>
        </w:rPr>
        <w:t xml:space="preserve"> и проводит мониторинг результатов реализации подпрограммных мероприятий;</w:t>
      </w:r>
    </w:p>
    <w:p w:rsidR="00D42E36" w:rsidRPr="00364B3B" w:rsidRDefault="00D42E3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- доводит до сведения всех заинтересованных лиц информацию о реализации мероприятий </w:t>
      </w:r>
      <w:r w:rsidRPr="00364B3B">
        <w:rPr>
          <w:rFonts w:ascii="Times New Roman" w:hAnsi="Times New Roman"/>
          <w:sz w:val="28"/>
          <w:szCs w:val="28"/>
        </w:rPr>
        <w:t>подпрограммы</w:t>
      </w:r>
      <w:r w:rsidRPr="00364B3B">
        <w:rPr>
          <w:rFonts w:ascii="Times New Roman" w:hAnsi="Times New Roman"/>
          <w:bCs/>
          <w:sz w:val="28"/>
          <w:szCs w:val="28"/>
        </w:rPr>
        <w:t xml:space="preserve"> посредством размещения на официальном сайте в сет «Интернет».</w:t>
      </w:r>
    </w:p>
    <w:p w:rsidR="00D42E36" w:rsidRPr="00364B3B" w:rsidRDefault="00D42E36" w:rsidP="00D42E36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4. Ресурсное обеспечение подпрограммы</w:t>
      </w:r>
    </w:p>
    <w:p w:rsidR="00D42E36" w:rsidRPr="00364B3B" w:rsidRDefault="00D42E36" w:rsidP="00D4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E36" w:rsidRPr="00364B3B" w:rsidRDefault="00D42E36" w:rsidP="00D4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B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8" w:history="1">
        <w:r w:rsidRPr="00364B3B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364B3B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местном бюдже</w:t>
      </w:r>
      <w:r w:rsidR="005D5D46">
        <w:rPr>
          <w:rFonts w:ascii="Times New Roman" w:hAnsi="Times New Roman" w:cs="Times New Roman"/>
          <w:sz w:val="28"/>
          <w:szCs w:val="28"/>
        </w:rPr>
        <w:t>те, представлено в приложении № 7</w:t>
      </w:r>
      <w:r w:rsidRPr="00364B3B">
        <w:rPr>
          <w:rFonts w:ascii="Times New Roman" w:hAnsi="Times New Roman" w:cs="Times New Roman"/>
          <w:sz w:val="28"/>
          <w:szCs w:val="28"/>
        </w:rPr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D42E36" w:rsidRPr="00364B3B" w:rsidRDefault="00D42E36" w:rsidP="00D42E3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D42E36" w:rsidRPr="00364B3B" w:rsidRDefault="00D42E36" w:rsidP="00D42E36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19" w:history="1">
        <w:r w:rsidRPr="00364B3B">
          <w:rPr>
            <w:rFonts w:ascii="Times New Roman" w:hAnsi="Times New Roman"/>
            <w:bCs/>
            <w:sz w:val="28"/>
            <w:szCs w:val="28"/>
          </w:rPr>
          <w:t>оценке</w:t>
        </w:r>
      </w:hyperlink>
      <w:r w:rsidR="00405FDC">
        <w:t xml:space="preserve"> </w:t>
      </w:r>
      <w:r w:rsidRPr="00364B3B">
        <w:rPr>
          <w:rFonts w:ascii="Times New Roman" w:hAnsi="Times New Roman"/>
          <w:bCs/>
          <w:sz w:val="28"/>
          <w:szCs w:val="28"/>
        </w:rPr>
        <w:t>ресурсного обеспечения реализации подпрограммы за счет всех источников финансирования (приложение №</w:t>
      </w:r>
      <w:r w:rsidR="005D5D46">
        <w:rPr>
          <w:rFonts w:ascii="Times New Roman" w:hAnsi="Times New Roman"/>
          <w:bCs/>
          <w:sz w:val="28"/>
          <w:szCs w:val="28"/>
        </w:rPr>
        <w:t xml:space="preserve"> 8</w:t>
      </w:r>
      <w:r w:rsidRPr="00364B3B">
        <w:rPr>
          <w:rFonts w:ascii="Times New Roman" w:hAnsi="Times New Roman"/>
          <w:bCs/>
          <w:sz w:val="28"/>
          <w:szCs w:val="28"/>
        </w:rPr>
        <w:t xml:space="preserve"> к муниципальной программе).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6.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«Тулунский район» в  реализации мероприятий подпрограммы не предусмотрено.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7. Сведения об участии государственных внебюджетных фондов, включая сведения о прогнозных расходах фонда на реализацию подпрограммы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outlineLvl w:val="2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подпрограммы не принимают.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outlineLvl w:val="2"/>
        <w:rPr>
          <w:rFonts w:ascii="Times New Roman" w:hAnsi="Times New Roman"/>
          <w:sz w:val="28"/>
          <w:szCs w:val="28"/>
        </w:rPr>
        <w:sectPr w:rsidR="00D42E36" w:rsidRPr="00364B3B" w:rsidSect="005B4C3E">
          <w:pgSz w:w="11906" w:h="16838"/>
          <w:pgMar w:top="624" w:right="851" w:bottom="567" w:left="1418" w:header="709" w:footer="709" w:gutter="0"/>
          <w:cols w:space="708"/>
          <w:docGrid w:linePitch="360"/>
        </w:sectPr>
      </w:pPr>
    </w:p>
    <w:p w:rsidR="00D42E36" w:rsidRPr="00364B3B" w:rsidRDefault="00D42E36" w:rsidP="00D42E36">
      <w:pPr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>Приложение №3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D42E36" w:rsidRPr="00364B3B" w:rsidRDefault="00D42E36" w:rsidP="00D42E36">
      <w:pPr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 xml:space="preserve"> «Развитие образования на территории</w:t>
      </w:r>
    </w:p>
    <w:p w:rsidR="00D42E36" w:rsidRPr="00364B3B" w:rsidRDefault="00D42E36" w:rsidP="00D42E36">
      <w:pPr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>Тулунского муниципального района на 20</w:t>
      </w:r>
      <w:r w:rsidR="005D5D46">
        <w:rPr>
          <w:rFonts w:ascii="Times New Roman" w:hAnsi="Times New Roman"/>
          <w:sz w:val="24"/>
          <w:szCs w:val="24"/>
        </w:rPr>
        <w:t>20-2024</w:t>
      </w:r>
      <w:r w:rsidRPr="00364B3B">
        <w:rPr>
          <w:rFonts w:ascii="Times New Roman" w:hAnsi="Times New Roman"/>
          <w:sz w:val="24"/>
          <w:szCs w:val="24"/>
        </w:rPr>
        <w:t>гг.»</w:t>
      </w:r>
    </w:p>
    <w:p w:rsidR="00D42E36" w:rsidRPr="00364B3B" w:rsidRDefault="00D42E36" w:rsidP="00D42E36">
      <w:pPr>
        <w:jc w:val="right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64B3B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D42E36" w:rsidRPr="00364B3B" w:rsidRDefault="00D42E36" w:rsidP="00D42E36">
      <w:pPr>
        <w:jc w:val="center"/>
        <w:rPr>
          <w:rFonts w:ascii="Times New Roman" w:hAnsi="Times New Roman"/>
          <w:b/>
          <w:sz w:val="28"/>
          <w:szCs w:val="28"/>
        </w:rPr>
      </w:pPr>
      <w:r w:rsidRPr="00364B3B">
        <w:rPr>
          <w:rFonts w:ascii="Times New Roman" w:hAnsi="Times New Roman"/>
          <w:b/>
          <w:sz w:val="28"/>
          <w:szCs w:val="28"/>
        </w:rPr>
        <w:t>«Профилактика социально-негативных явлений среди несовершеннолетних на территории Тулунского муниципального района на 20</w:t>
      </w:r>
      <w:r w:rsidR="005D5D46">
        <w:rPr>
          <w:rFonts w:ascii="Times New Roman" w:hAnsi="Times New Roman"/>
          <w:b/>
          <w:sz w:val="28"/>
          <w:szCs w:val="28"/>
        </w:rPr>
        <w:t>20</w:t>
      </w:r>
      <w:r w:rsidRPr="00364B3B">
        <w:rPr>
          <w:rFonts w:ascii="Times New Roman" w:hAnsi="Times New Roman"/>
          <w:b/>
          <w:sz w:val="28"/>
          <w:szCs w:val="28"/>
        </w:rPr>
        <w:t>-202</w:t>
      </w:r>
      <w:r w:rsidR="005D5D46">
        <w:rPr>
          <w:rFonts w:ascii="Times New Roman" w:hAnsi="Times New Roman"/>
          <w:b/>
          <w:sz w:val="28"/>
          <w:szCs w:val="28"/>
        </w:rPr>
        <w:t>4</w:t>
      </w:r>
      <w:r w:rsidRPr="00364B3B">
        <w:rPr>
          <w:rFonts w:ascii="Times New Roman" w:hAnsi="Times New Roman"/>
          <w:b/>
          <w:sz w:val="28"/>
          <w:szCs w:val="28"/>
        </w:rPr>
        <w:t>гг.» муниципальной программы «Развитие образования на территории Тулунского муниципального района на 20</w:t>
      </w:r>
      <w:r w:rsidR="005D5D46">
        <w:rPr>
          <w:rFonts w:ascii="Times New Roman" w:hAnsi="Times New Roman"/>
          <w:b/>
          <w:sz w:val="28"/>
          <w:szCs w:val="28"/>
        </w:rPr>
        <w:t>20</w:t>
      </w:r>
      <w:r w:rsidRPr="00364B3B">
        <w:rPr>
          <w:rFonts w:ascii="Times New Roman" w:hAnsi="Times New Roman"/>
          <w:b/>
          <w:sz w:val="28"/>
          <w:szCs w:val="28"/>
        </w:rPr>
        <w:t>-202</w:t>
      </w:r>
      <w:r w:rsidR="005D5D46">
        <w:rPr>
          <w:rFonts w:ascii="Times New Roman" w:hAnsi="Times New Roman"/>
          <w:b/>
          <w:sz w:val="28"/>
          <w:szCs w:val="28"/>
        </w:rPr>
        <w:t>4</w:t>
      </w:r>
      <w:r w:rsidRPr="00364B3B">
        <w:rPr>
          <w:rFonts w:ascii="Times New Roman" w:hAnsi="Times New Roman"/>
          <w:b/>
          <w:sz w:val="28"/>
          <w:szCs w:val="28"/>
        </w:rPr>
        <w:t xml:space="preserve"> гг.»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(далее – подпрограмма)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6911"/>
      </w:tblGrid>
      <w:tr w:rsidR="00D42E36" w:rsidRPr="00364B3B" w:rsidTr="005B4C3E">
        <w:tc>
          <w:tcPr>
            <w:tcW w:w="2603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:rsidR="00D42E36" w:rsidRPr="00364B3B" w:rsidRDefault="00D42E36" w:rsidP="005B4C3E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«Развитие образования на территории Тулунского муниципального района на 20</w:t>
            </w:r>
            <w:r w:rsidR="005D5D46">
              <w:rPr>
                <w:rFonts w:ascii="Times New Roman" w:hAnsi="Times New Roman"/>
                <w:sz w:val="24"/>
                <w:szCs w:val="24"/>
              </w:rPr>
              <w:t>20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>-202</w:t>
            </w:r>
            <w:r w:rsidR="005D5D46">
              <w:rPr>
                <w:rFonts w:ascii="Times New Roman" w:hAnsi="Times New Roman"/>
                <w:sz w:val="24"/>
                <w:szCs w:val="24"/>
              </w:rPr>
              <w:t>4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</w:p>
          <w:p w:rsidR="00D42E36" w:rsidRPr="00364B3B" w:rsidRDefault="00D42E36" w:rsidP="005B4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E36" w:rsidRPr="00364B3B" w:rsidTr="005B4C3E">
        <w:tc>
          <w:tcPr>
            <w:tcW w:w="2603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911" w:type="dxa"/>
          </w:tcPr>
          <w:p w:rsidR="00D42E36" w:rsidRPr="00364B3B" w:rsidRDefault="00D42E36" w:rsidP="005D5D46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«Профилактика социально-негативных явлений среди несовершеннолетних на территории Тулунского муниципального района на 20</w:t>
            </w:r>
            <w:r w:rsidR="005D5D46">
              <w:rPr>
                <w:rFonts w:ascii="Times New Roman" w:hAnsi="Times New Roman"/>
                <w:sz w:val="24"/>
                <w:szCs w:val="24"/>
              </w:rPr>
              <w:t>20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>-202</w:t>
            </w:r>
            <w:r w:rsidR="005D5D46">
              <w:rPr>
                <w:rFonts w:ascii="Times New Roman" w:hAnsi="Times New Roman"/>
                <w:sz w:val="24"/>
                <w:szCs w:val="24"/>
              </w:rPr>
              <w:t>4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>гг.»</w:t>
            </w:r>
          </w:p>
        </w:tc>
      </w:tr>
      <w:tr w:rsidR="00D42E36" w:rsidRPr="00364B3B" w:rsidTr="005B4C3E">
        <w:trPr>
          <w:trHeight w:val="906"/>
        </w:trPr>
        <w:tc>
          <w:tcPr>
            <w:tcW w:w="2603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Ответственный            исполнитель  подпрограммы</w:t>
            </w:r>
          </w:p>
        </w:tc>
        <w:tc>
          <w:tcPr>
            <w:tcW w:w="6911" w:type="dxa"/>
          </w:tcPr>
          <w:p w:rsidR="00D42E36" w:rsidRPr="00364B3B" w:rsidRDefault="005D5D4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по образованию</w:t>
            </w:r>
            <w:r w:rsidR="00D42E36" w:rsidRPr="00364B3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</w:tr>
      <w:tr w:rsidR="00D42E36" w:rsidRPr="00364B3B" w:rsidTr="005B4C3E">
        <w:tc>
          <w:tcPr>
            <w:tcW w:w="2603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1" w:type="dxa"/>
          </w:tcPr>
          <w:p w:rsidR="00D42E36" w:rsidRPr="00364B3B" w:rsidRDefault="005D5D4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по образованию</w:t>
            </w:r>
            <w:r w:rsidRPr="00364B3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Тулунского муниципального района</w:t>
            </w:r>
          </w:p>
        </w:tc>
      </w:tr>
      <w:tr w:rsidR="00D42E36" w:rsidRPr="00364B3B" w:rsidTr="005B4C3E">
        <w:tc>
          <w:tcPr>
            <w:tcW w:w="2603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11" w:type="dxa"/>
          </w:tcPr>
          <w:p w:rsidR="00D42E36" w:rsidRPr="00364B3B" w:rsidRDefault="00D42E36" w:rsidP="005B4C3E">
            <w:pPr>
              <w:autoSpaceDE w:val="0"/>
              <w:autoSpaceDN w:val="0"/>
              <w:adjustRightInd w:val="0"/>
              <w:ind w:left="0" w:right="0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D46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Организация мероприятий по профилактике правонарушений, преступлений и иных социально-негативных явлений несовершеннолетних.</w:t>
            </w:r>
          </w:p>
        </w:tc>
      </w:tr>
      <w:tr w:rsidR="00D42E36" w:rsidRPr="00364B3B" w:rsidTr="005B4C3E">
        <w:tc>
          <w:tcPr>
            <w:tcW w:w="2603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1" w:type="dxa"/>
          </w:tcPr>
          <w:p w:rsidR="00D42E36" w:rsidRPr="00DD69B0" w:rsidRDefault="00D42E36" w:rsidP="00405FDC">
            <w:pPr>
              <w:pStyle w:val="Default"/>
              <w:tabs>
                <w:tab w:val="left" w:pos="459"/>
              </w:tabs>
              <w:ind w:left="33"/>
              <w:jc w:val="both"/>
              <w:rPr>
                <w:color w:val="auto"/>
                <w:sz w:val="23"/>
                <w:szCs w:val="23"/>
              </w:rPr>
            </w:pPr>
            <w:r w:rsidRPr="00DD69B0">
              <w:rPr>
                <w:color w:val="auto"/>
              </w:rPr>
              <w:t>Проведение мероприятий,</w:t>
            </w:r>
            <w:r w:rsidR="00405FDC">
              <w:rPr>
                <w:color w:val="auto"/>
              </w:rPr>
              <w:t xml:space="preserve"> </w:t>
            </w:r>
            <w:r w:rsidRPr="00DD69B0">
              <w:rPr>
                <w:color w:val="auto"/>
              </w:rPr>
              <w:t xml:space="preserve">направленных на профилактику социально-негативных явлений среди несовершеннолетних, </w:t>
            </w:r>
            <w:r w:rsidRPr="00405FDC">
              <w:rPr>
                <w:color w:val="auto"/>
              </w:rPr>
              <w:t>решение вопросов</w:t>
            </w:r>
            <w:r w:rsidRPr="00405FDC">
              <w:rPr>
                <w:color w:val="auto"/>
                <w:sz w:val="23"/>
                <w:szCs w:val="23"/>
              </w:rPr>
              <w:t xml:space="preserve"> организации занятости, отдыха и оздоровления несовершеннолетних, трудоустройство подростков, профилактику </w:t>
            </w:r>
            <w:r w:rsidR="00405FDC" w:rsidRPr="00405FDC">
              <w:rPr>
                <w:color w:val="auto"/>
                <w:sz w:val="23"/>
                <w:szCs w:val="23"/>
              </w:rPr>
              <w:t>суицидов несовершеннолетних</w:t>
            </w:r>
            <w:r w:rsidR="00405FDC" w:rsidRPr="00DD69B0">
              <w:rPr>
                <w:color w:val="auto"/>
                <w:sz w:val="23"/>
                <w:szCs w:val="23"/>
              </w:rPr>
              <w:t xml:space="preserve"> </w:t>
            </w:r>
            <w:r w:rsidRPr="00DD69B0">
              <w:rPr>
                <w:color w:val="auto"/>
                <w:sz w:val="23"/>
                <w:szCs w:val="23"/>
              </w:rPr>
              <w:t>и жестокого обращения с детьми.</w:t>
            </w:r>
          </w:p>
        </w:tc>
      </w:tr>
      <w:tr w:rsidR="00D42E36" w:rsidRPr="00364B3B" w:rsidTr="005B4C3E">
        <w:tc>
          <w:tcPr>
            <w:tcW w:w="2603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Сроки реализации  подпрограммы</w:t>
            </w:r>
          </w:p>
        </w:tc>
        <w:tc>
          <w:tcPr>
            <w:tcW w:w="6911" w:type="dxa"/>
          </w:tcPr>
          <w:p w:rsidR="00D42E36" w:rsidRPr="00DD69B0" w:rsidRDefault="00D42E36" w:rsidP="005D5D46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9B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5D5D46" w:rsidRPr="00DD69B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DD69B0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5D5D46" w:rsidRPr="00DD69B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D69B0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D42E36" w:rsidRPr="00364B3B" w:rsidTr="005B4C3E">
        <w:tc>
          <w:tcPr>
            <w:tcW w:w="2603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Целевые показатели  подпрограммы</w:t>
            </w:r>
          </w:p>
        </w:tc>
        <w:tc>
          <w:tcPr>
            <w:tcW w:w="6911" w:type="dxa"/>
          </w:tcPr>
          <w:p w:rsidR="00D42E36" w:rsidRPr="00DD69B0" w:rsidRDefault="00D42E36" w:rsidP="00DD69B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9B0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DD69B0" w:rsidRPr="00DD69B0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DD69B0">
              <w:rPr>
                <w:rFonts w:ascii="Times New Roman" w:hAnsi="Times New Roman"/>
                <w:sz w:val="24"/>
                <w:szCs w:val="24"/>
              </w:rPr>
              <w:t xml:space="preserve"> правонарушений и безнадзорности</w:t>
            </w:r>
            <w:r w:rsidR="00DD69B0" w:rsidRPr="00DD69B0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</w:t>
            </w:r>
          </w:p>
        </w:tc>
      </w:tr>
      <w:tr w:rsidR="00D42E36" w:rsidRPr="00364B3B" w:rsidTr="005B4C3E">
        <w:tc>
          <w:tcPr>
            <w:tcW w:w="2603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911" w:type="dxa"/>
          </w:tcPr>
          <w:p w:rsidR="00D42E36" w:rsidRPr="00364B3B" w:rsidRDefault="00D42E36" w:rsidP="005D5D46">
            <w:pPr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  <w:r w:rsidR="005D5D46">
              <w:rPr>
                <w:rFonts w:ascii="Times New Roman" w:hAnsi="Times New Roman"/>
                <w:sz w:val="24"/>
                <w:szCs w:val="24"/>
              </w:rPr>
              <w:t>,</w:t>
            </w:r>
            <w:r w:rsidR="00405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D46">
              <w:rPr>
                <w:rFonts w:ascii="Times New Roman" w:hAnsi="Times New Roman"/>
                <w:sz w:val="24"/>
                <w:szCs w:val="24"/>
              </w:rPr>
              <w:t>направленные на предупреждение правонарушений несовершеннолетних и профилактику рецидивной преступности несовершеннолетних»</w:t>
            </w:r>
          </w:p>
        </w:tc>
      </w:tr>
      <w:tr w:rsidR="00D42E36" w:rsidRPr="00364B3B" w:rsidTr="005B4C3E">
        <w:tc>
          <w:tcPr>
            <w:tcW w:w="2603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11" w:type="dxa"/>
          </w:tcPr>
          <w:p w:rsidR="00D42E36" w:rsidRPr="00364B3B" w:rsidRDefault="00D42E36" w:rsidP="0093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935BA8">
              <w:rPr>
                <w:rFonts w:ascii="Times New Roman" w:hAnsi="Times New Roman"/>
                <w:sz w:val="24"/>
                <w:szCs w:val="24"/>
              </w:rPr>
              <w:t>составляет</w:t>
            </w:r>
            <w:r w:rsidR="00DD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BA8" w:rsidRPr="00935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2 362,5</w:t>
            </w:r>
            <w:r w:rsidR="00DD42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64B3B">
              <w:rPr>
                <w:rFonts w:ascii="Times New Roman" w:hAnsi="Times New Roman"/>
                <w:sz w:val="24"/>
                <w:szCs w:val="24"/>
              </w:rPr>
              <w:t xml:space="preserve">тыс. руб., из них </w:t>
            </w:r>
          </w:p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359"/>
              <w:gridCol w:w="1649"/>
              <w:gridCol w:w="1694"/>
              <w:gridCol w:w="1550"/>
            </w:tblGrid>
            <w:tr w:rsidR="00D42E36" w:rsidRPr="00364B3B" w:rsidTr="005B4C3E">
              <w:tc>
                <w:tcPr>
                  <w:tcW w:w="1359" w:type="dxa"/>
                </w:tcPr>
                <w:p w:rsidR="00D42E36" w:rsidRPr="00364B3B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D42E36" w:rsidRPr="00364B3B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D42E36" w:rsidRPr="00364B3B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D42E36" w:rsidRPr="00364B3B" w:rsidRDefault="00D42E36" w:rsidP="005B4C3E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935BA8" w:rsidRPr="00364B3B" w:rsidTr="005B4C3E">
              <w:tc>
                <w:tcPr>
                  <w:tcW w:w="1359" w:type="dxa"/>
                </w:tcPr>
                <w:p w:rsidR="00935BA8" w:rsidRPr="00364B3B" w:rsidRDefault="00935BA8" w:rsidP="005D5D46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49" w:type="dxa"/>
                </w:tcPr>
                <w:p w:rsidR="00935BA8" w:rsidRPr="00935BA8" w:rsidRDefault="00935BA8" w:rsidP="00935BA8">
                  <w:pPr>
                    <w:ind w:left="0"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472,5</w:t>
                  </w:r>
                </w:p>
              </w:tc>
              <w:tc>
                <w:tcPr>
                  <w:tcW w:w="1694" w:type="dxa"/>
                </w:tcPr>
                <w:p w:rsidR="00935BA8" w:rsidRPr="00364B3B" w:rsidRDefault="00935BA8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935BA8" w:rsidRPr="00935BA8" w:rsidRDefault="00935BA8" w:rsidP="00935BA8">
                  <w:pPr>
                    <w:ind w:left="0"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472,5</w:t>
                  </w:r>
                </w:p>
              </w:tc>
            </w:tr>
            <w:tr w:rsidR="00935BA8" w:rsidRPr="00364B3B" w:rsidTr="005B4C3E">
              <w:tc>
                <w:tcPr>
                  <w:tcW w:w="1359" w:type="dxa"/>
                </w:tcPr>
                <w:p w:rsidR="00935BA8" w:rsidRPr="00364B3B" w:rsidRDefault="00935BA8" w:rsidP="005D5D46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49" w:type="dxa"/>
                </w:tcPr>
                <w:p w:rsidR="00935BA8" w:rsidRPr="00364B3B" w:rsidRDefault="00935BA8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472,5</w:t>
                  </w:r>
                </w:p>
              </w:tc>
              <w:tc>
                <w:tcPr>
                  <w:tcW w:w="1694" w:type="dxa"/>
                </w:tcPr>
                <w:p w:rsidR="00935BA8" w:rsidRPr="00364B3B" w:rsidRDefault="00935BA8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935BA8" w:rsidRPr="00364B3B" w:rsidRDefault="00935BA8" w:rsidP="00935BA8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472,5</w:t>
                  </w:r>
                </w:p>
              </w:tc>
            </w:tr>
            <w:tr w:rsidR="00935BA8" w:rsidRPr="00364B3B" w:rsidTr="005B4C3E">
              <w:tc>
                <w:tcPr>
                  <w:tcW w:w="1359" w:type="dxa"/>
                </w:tcPr>
                <w:p w:rsidR="00935BA8" w:rsidRPr="00364B3B" w:rsidRDefault="00935BA8" w:rsidP="005D5D46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49" w:type="dxa"/>
                </w:tcPr>
                <w:p w:rsidR="00935BA8" w:rsidRPr="00364B3B" w:rsidRDefault="00935BA8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472,5</w:t>
                  </w:r>
                </w:p>
              </w:tc>
              <w:tc>
                <w:tcPr>
                  <w:tcW w:w="1694" w:type="dxa"/>
                </w:tcPr>
                <w:p w:rsidR="00935BA8" w:rsidRPr="00364B3B" w:rsidRDefault="00935BA8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935BA8" w:rsidRPr="00364B3B" w:rsidRDefault="00935BA8" w:rsidP="00935BA8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472,5</w:t>
                  </w:r>
                </w:p>
              </w:tc>
            </w:tr>
            <w:tr w:rsidR="00935BA8" w:rsidRPr="00364B3B" w:rsidTr="005B4C3E">
              <w:tc>
                <w:tcPr>
                  <w:tcW w:w="1359" w:type="dxa"/>
                </w:tcPr>
                <w:p w:rsidR="00935BA8" w:rsidRPr="00364B3B" w:rsidRDefault="00935BA8" w:rsidP="005D5D46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49" w:type="dxa"/>
                </w:tcPr>
                <w:p w:rsidR="00935BA8" w:rsidRPr="00364B3B" w:rsidRDefault="00935BA8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472,5</w:t>
                  </w:r>
                </w:p>
              </w:tc>
              <w:tc>
                <w:tcPr>
                  <w:tcW w:w="1694" w:type="dxa"/>
                </w:tcPr>
                <w:p w:rsidR="00935BA8" w:rsidRPr="00364B3B" w:rsidRDefault="00935BA8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935BA8" w:rsidRPr="00364B3B" w:rsidRDefault="00935BA8" w:rsidP="00935BA8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472,5</w:t>
                  </w:r>
                </w:p>
              </w:tc>
            </w:tr>
            <w:tr w:rsidR="00935BA8" w:rsidRPr="00364B3B" w:rsidTr="005B4C3E">
              <w:tc>
                <w:tcPr>
                  <w:tcW w:w="1359" w:type="dxa"/>
                </w:tcPr>
                <w:p w:rsidR="00935BA8" w:rsidRPr="00364B3B" w:rsidRDefault="00935BA8" w:rsidP="005D5D46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364B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649" w:type="dxa"/>
                </w:tcPr>
                <w:p w:rsidR="00935BA8" w:rsidRPr="00364B3B" w:rsidRDefault="00935BA8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472,5</w:t>
                  </w:r>
                </w:p>
              </w:tc>
              <w:tc>
                <w:tcPr>
                  <w:tcW w:w="1694" w:type="dxa"/>
                </w:tcPr>
                <w:p w:rsidR="00935BA8" w:rsidRPr="00364B3B" w:rsidRDefault="00935BA8" w:rsidP="005B4C3E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935BA8" w:rsidRPr="00364B3B" w:rsidRDefault="00935BA8" w:rsidP="00935BA8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BA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472,5</w:t>
                  </w:r>
                </w:p>
              </w:tc>
            </w:tr>
          </w:tbl>
          <w:p w:rsidR="00D42E36" w:rsidRPr="00364B3B" w:rsidRDefault="00D42E36" w:rsidP="005B4C3E">
            <w:pPr>
              <w:widowControl w:val="0"/>
              <w:tabs>
                <w:tab w:val="center" w:pos="3248"/>
                <w:tab w:val="left" w:pos="4806"/>
              </w:tabs>
              <w:autoSpaceDE w:val="0"/>
              <w:autoSpaceDN w:val="0"/>
              <w:adjustRightInd w:val="0"/>
              <w:ind w:left="0"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42E36" w:rsidRPr="00364B3B" w:rsidTr="005B4C3E">
        <w:tc>
          <w:tcPr>
            <w:tcW w:w="2603" w:type="dxa"/>
          </w:tcPr>
          <w:p w:rsidR="00D42E36" w:rsidRPr="00364B3B" w:rsidRDefault="00D42E36" w:rsidP="005B4C3E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B3B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11" w:type="dxa"/>
          </w:tcPr>
          <w:p w:rsidR="00D42E36" w:rsidRPr="00364B3B" w:rsidRDefault="00DD69B0" w:rsidP="005B4C3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9B0">
              <w:rPr>
                <w:rFonts w:ascii="Times New Roman" w:hAnsi="Times New Roman"/>
                <w:sz w:val="24"/>
                <w:szCs w:val="24"/>
              </w:rPr>
              <w:t xml:space="preserve">Снижение количества правонарушений и безнадзорности среди несовершеннолетних </w:t>
            </w:r>
            <w:r w:rsidR="00405FDC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D42E36" w:rsidRPr="00DD69B0">
              <w:rPr>
                <w:rFonts w:ascii="Times New Roman" w:hAnsi="Times New Roman"/>
                <w:sz w:val="24"/>
                <w:szCs w:val="24"/>
              </w:rPr>
              <w:t>%</w:t>
            </w:r>
            <w:r w:rsidRPr="00DD69B0">
              <w:rPr>
                <w:rFonts w:ascii="Times New Roman" w:hAnsi="Times New Roman"/>
                <w:sz w:val="24"/>
                <w:szCs w:val="24"/>
              </w:rPr>
              <w:t xml:space="preserve"> к 2024 году</w:t>
            </w:r>
          </w:p>
        </w:tc>
      </w:tr>
    </w:tbl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outlineLvl w:val="3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Целью подпрограммы является о</w:t>
      </w:r>
      <w:r w:rsidRPr="00364B3B">
        <w:rPr>
          <w:rStyle w:val="StrongEmphasis"/>
          <w:rFonts w:ascii="Times New Roman" w:hAnsi="Times New Roman"/>
          <w:b w:val="0"/>
          <w:sz w:val="28"/>
          <w:szCs w:val="28"/>
        </w:rPr>
        <w:t>рганизация мероприятий по профилактике правонарушений, преступлений и иных социально-негативных явлений несовершеннолетних.</w:t>
      </w:r>
    </w:p>
    <w:p w:rsidR="00D42E36" w:rsidRPr="00364B3B" w:rsidRDefault="00D42E36" w:rsidP="00D4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B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необходимо выполнение задачи по проведению мероприятий, направленных на профилактику социально-негативных явлений среди </w:t>
      </w:r>
      <w:r w:rsidRPr="00405FDC">
        <w:rPr>
          <w:rFonts w:ascii="Times New Roman" w:hAnsi="Times New Roman" w:cs="Times New Roman"/>
          <w:sz w:val="28"/>
          <w:szCs w:val="28"/>
        </w:rPr>
        <w:t xml:space="preserve">несовершеннолетних, решение вопросов организации занятости, отдыха и оздоровления несовершеннолетних, трудоустройство подростков, профилактику </w:t>
      </w:r>
      <w:r w:rsidR="00405FDC" w:rsidRPr="00405FDC">
        <w:rPr>
          <w:rFonts w:ascii="Times New Roman" w:hAnsi="Times New Roman" w:cs="Times New Roman"/>
          <w:sz w:val="28"/>
          <w:szCs w:val="28"/>
        </w:rPr>
        <w:t>суицидов несовершеннолетних</w:t>
      </w:r>
      <w:r w:rsidR="00405FDC" w:rsidRPr="00DD69B0">
        <w:rPr>
          <w:sz w:val="23"/>
          <w:szCs w:val="23"/>
        </w:rPr>
        <w:t xml:space="preserve"> </w:t>
      </w:r>
      <w:r w:rsidRPr="00364B3B">
        <w:rPr>
          <w:rFonts w:ascii="Times New Roman" w:hAnsi="Times New Roman" w:cs="Times New Roman"/>
          <w:sz w:val="28"/>
          <w:szCs w:val="28"/>
        </w:rPr>
        <w:t>и жестокого обращения с детьми.</w:t>
      </w:r>
    </w:p>
    <w:p w:rsidR="00DD69B0" w:rsidRPr="00DD69B0" w:rsidRDefault="00D42E36" w:rsidP="00DD69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69B0">
        <w:rPr>
          <w:rFonts w:ascii="Times New Roman" w:hAnsi="Times New Roman" w:cs="Times New Roman"/>
          <w:sz w:val="28"/>
          <w:szCs w:val="28"/>
        </w:rPr>
        <w:t>Перечень целевых показателей, характеризующих достижение цели и решение задач подпрограммы:</w:t>
      </w:r>
    </w:p>
    <w:p w:rsidR="00D42E36" w:rsidRPr="00DD69B0" w:rsidRDefault="00DD69B0" w:rsidP="00DD6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9B0">
        <w:rPr>
          <w:rFonts w:ascii="Times New Roman" w:hAnsi="Times New Roman"/>
          <w:sz w:val="28"/>
          <w:szCs w:val="28"/>
        </w:rPr>
        <w:t>- снижение количества правонарушений и безнадзорности среди несовершеннолетних</w:t>
      </w:r>
      <w:r w:rsidR="00405FDC">
        <w:rPr>
          <w:rFonts w:ascii="Times New Roman" w:hAnsi="Times New Roman"/>
          <w:sz w:val="28"/>
          <w:szCs w:val="28"/>
        </w:rPr>
        <w:t xml:space="preserve"> </w:t>
      </w:r>
      <w:r w:rsidR="00D42E36" w:rsidRPr="00DD69B0">
        <w:rPr>
          <w:rFonts w:ascii="Times New Roman" w:hAnsi="Times New Roman" w:cs="Times New Roman"/>
          <w:sz w:val="28"/>
          <w:szCs w:val="28"/>
        </w:rPr>
        <w:t>снижение роста правонарушений и безнадзорности.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DD69B0">
        <w:rPr>
          <w:rFonts w:ascii="Times New Roman" w:hAnsi="Times New Roman"/>
          <w:sz w:val="28"/>
          <w:szCs w:val="28"/>
        </w:rPr>
        <w:t>Сведения о составе и значениях целевых показателей подпрограммы приведены</w:t>
      </w:r>
      <w:r w:rsidR="00DD69B0">
        <w:rPr>
          <w:rFonts w:ascii="Times New Roman" w:hAnsi="Times New Roman"/>
          <w:sz w:val="28"/>
          <w:szCs w:val="28"/>
        </w:rPr>
        <w:t xml:space="preserve"> в Приложении № 5</w:t>
      </w:r>
      <w:r w:rsidRPr="00364B3B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С</w:t>
      </w:r>
      <w:r w:rsidR="00DD69B0">
        <w:rPr>
          <w:rFonts w:ascii="Times New Roman" w:hAnsi="Times New Roman"/>
          <w:sz w:val="28"/>
          <w:szCs w:val="28"/>
        </w:rPr>
        <w:t>рок реализации подпрограммы 2020-2024</w:t>
      </w:r>
      <w:r w:rsidRPr="00364B3B">
        <w:rPr>
          <w:rFonts w:ascii="Times New Roman" w:hAnsi="Times New Roman"/>
          <w:sz w:val="28"/>
          <w:szCs w:val="28"/>
        </w:rPr>
        <w:t xml:space="preserve"> годы.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2. Основные мероприятия подпрограммы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05FDC" w:rsidRPr="00364B3B" w:rsidRDefault="00D42E36" w:rsidP="00405FDC">
      <w:pPr>
        <w:pStyle w:val="a3"/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 xml:space="preserve">Основное мероприятие подпрограммы направлено на информирование населения и специалистов по проблемам детства, о мерах социальной поддержки семьи, на проведение профилактических мероприятий  с целью снижения числа несовершеннолетних, поставленных на учет за употребление наркотических, токсических веществ, алкоголя, снижения уровня преступлений совершенных против детей, связанных с жестоким обращением, на проведение мероприятий направленных на защиту прав и законных </w:t>
      </w:r>
      <w:r w:rsidRPr="00405FDC">
        <w:rPr>
          <w:rFonts w:ascii="Times New Roman" w:hAnsi="Times New Roman"/>
          <w:sz w:val="28"/>
          <w:szCs w:val="28"/>
        </w:rPr>
        <w:t>интересов несовершеннолетних, осуществление трудовой занятости  несовершеннолетних</w:t>
      </w:r>
      <w:r w:rsidR="00405FDC" w:rsidRPr="00405FDC">
        <w:rPr>
          <w:rFonts w:ascii="Times New Roman" w:hAnsi="Times New Roman"/>
          <w:sz w:val="28"/>
          <w:szCs w:val="28"/>
        </w:rPr>
        <w:t>,</w:t>
      </w:r>
      <w:r w:rsidR="00405FDC">
        <w:rPr>
          <w:rFonts w:ascii="Times New Roman" w:hAnsi="Times New Roman"/>
          <w:sz w:val="28"/>
          <w:szCs w:val="28"/>
        </w:rPr>
        <w:t xml:space="preserve"> </w:t>
      </w:r>
      <w:r w:rsidR="00405FDC" w:rsidRPr="00405FDC">
        <w:rPr>
          <w:rFonts w:ascii="Times New Roman" w:hAnsi="Times New Roman"/>
          <w:sz w:val="28"/>
          <w:szCs w:val="28"/>
        </w:rPr>
        <w:t>профилактику суицидов несовершеннолетних.</w:t>
      </w:r>
    </w:p>
    <w:p w:rsidR="00D42E36" w:rsidRPr="00364B3B" w:rsidRDefault="00D42E36" w:rsidP="00D42E36">
      <w:pPr>
        <w:pStyle w:val="a3"/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.</w:t>
      </w:r>
    </w:p>
    <w:p w:rsidR="00D42E36" w:rsidRPr="00364B3B" w:rsidRDefault="00D42E36" w:rsidP="00D42E3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364B3B">
        <w:rPr>
          <w:rFonts w:ascii="Times New Roman" w:hAnsi="Times New Roman" w:cs="Times New Roman"/>
          <w:iCs/>
          <w:sz w:val="28"/>
          <w:szCs w:val="28"/>
        </w:rPr>
        <w:t xml:space="preserve">Перечень основных мероприятий подпрограммы, направленных на реализацию поставленной цели и задач, представлен в приложении № </w:t>
      </w:r>
      <w:r w:rsidR="00DD69B0">
        <w:rPr>
          <w:rFonts w:ascii="Times New Roman" w:hAnsi="Times New Roman" w:cs="Times New Roman"/>
          <w:iCs/>
          <w:sz w:val="28"/>
          <w:szCs w:val="28"/>
        </w:rPr>
        <w:t>6</w:t>
      </w:r>
      <w:r w:rsidRPr="00364B3B">
        <w:rPr>
          <w:rFonts w:ascii="Times New Roman" w:hAnsi="Times New Roman" w:cs="Times New Roman"/>
          <w:iCs/>
          <w:sz w:val="28"/>
          <w:szCs w:val="28"/>
        </w:rPr>
        <w:t xml:space="preserve"> к муниципальной программе.</w:t>
      </w:r>
    </w:p>
    <w:p w:rsidR="00D42E36" w:rsidRPr="00364B3B" w:rsidRDefault="00D42E36" w:rsidP="00D42E36">
      <w:pPr>
        <w:pStyle w:val="a3"/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3. Меры муниципального реагирования, направленные на достижение цели и задач подпрограммы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Выполнение работ, оказание услуг, предусмотренных мероприятиями подпрограммы, осуществляется на основании муниципальных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муниципальных нужд. </w:t>
      </w:r>
    </w:p>
    <w:p w:rsidR="00D42E36" w:rsidRPr="00364B3B" w:rsidRDefault="00D42E36" w:rsidP="00D42E36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Предоставление бюджетных средств в рамках настоящей </w:t>
      </w:r>
      <w:r w:rsidRPr="00364B3B">
        <w:rPr>
          <w:rFonts w:ascii="Times New Roman" w:hAnsi="Times New Roman"/>
          <w:sz w:val="28"/>
          <w:szCs w:val="28"/>
        </w:rPr>
        <w:t xml:space="preserve"> подпрограммы</w:t>
      </w:r>
      <w:r w:rsidRPr="00364B3B">
        <w:rPr>
          <w:rFonts w:ascii="Times New Roman" w:hAnsi="Times New Roman"/>
          <w:bCs/>
          <w:sz w:val="28"/>
          <w:szCs w:val="28"/>
        </w:rPr>
        <w:t>осуществляется в соответствии с бюджетным законодательством.</w:t>
      </w:r>
    </w:p>
    <w:p w:rsidR="00D42E36" w:rsidRPr="00364B3B" w:rsidRDefault="00D42E3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Контроль за ходом реализации </w:t>
      </w:r>
      <w:r w:rsidRPr="00364B3B">
        <w:rPr>
          <w:rFonts w:ascii="Times New Roman" w:hAnsi="Times New Roman"/>
          <w:sz w:val="28"/>
          <w:szCs w:val="28"/>
        </w:rPr>
        <w:t xml:space="preserve"> подпрограммы</w:t>
      </w:r>
      <w:r w:rsidRPr="00364B3B"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DD69B0">
        <w:rPr>
          <w:rFonts w:ascii="Times New Roman" w:hAnsi="Times New Roman"/>
          <w:bCs/>
          <w:sz w:val="28"/>
          <w:szCs w:val="28"/>
        </w:rPr>
        <w:t>Комитетом по образованию</w:t>
      </w:r>
      <w:r w:rsidRPr="00364B3B">
        <w:rPr>
          <w:rFonts w:ascii="Times New Roman" w:hAnsi="Times New Roman"/>
          <w:bCs/>
          <w:sz w:val="28"/>
          <w:szCs w:val="28"/>
        </w:rPr>
        <w:t xml:space="preserve"> администрации Тулунского муниципального района.</w:t>
      </w:r>
    </w:p>
    <w:p w:rsidR="00D42E36" w:rsidRPr="00364B3B" w:rsidRDefault="00DD69B0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Комитет по образованию</w:t>
      </w:r>
      <w:r w:rsidR="00D42E36" w:rsidRPr="00364B3B">
        <w:rPr>
          <w:rFonts w:ascii="Times New Roman" w:hAnsi="Times New Roman"/>
          <w:bCs/>
          <w:sz w:val="28"/>
          <w:szCs w:val="28"/>
        </w:rPr>
        <w:t xml:space="preserve"> администрации Тулунского муниципального района:</w:t>
      </w:r>
    </w:p>
    <w:p w:rsidR="00D42E36" w:rsidRPr="00364B3B" w:rsidRDefault="00D42E3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>- осуществляет управление</w:t>
      </w:r>
      <w:r w:rsidRPr="00364B3B">
        <w:rPr>
          <w:rFonts w:ascii="Times New Roman" w:hAnsi="Times New Roman"/>
          <w:sz w:val="28"/>
          <w:szCs w:val="28"/>
        </w:rPr>
        <w:t xml:space="preserve"> подпрограммой</w:t>
      </w:r>
      <w:r w:rsidRPr="00364B3B">
        <w:rPr>
          <w:rFonts w:ascii="Times New Roman" w:hAnsi="Times New Roman"/>
          <w:bCs/>
          <w:sz w:val="28"/>
          <w:szCs w:val="28"/>
        </w:rPr>
        <w:t xml:space="preserve"> и проводит мониторинг результатов реализации подпрограммных мероприятий;</w:t>
      </w:r>
    </w:p>
    <w:p w:rsidR="00D42E36" w:rsidRPr="00364B3B" w:rsidRDefault="00D42E36" w:rsidP="00D42E36">
      <w:pPr>
        <w:autoSpaceDE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- доводит до сведения всех заинтересованных лиц информацию о реализации мероприятий </w:t>
      </w:r>
      <w:r w:rsidRPr="00364B3B">
        <w:rPr>
          <w:rFonts w:ascii="Times New Roman" w:hAnsi="Times New Roman"/>
          <w:sz w:val="28"/>
          <w:szCs w:val="28"/>
        </w:rPr>
        <w:t>подпрограммы</w:t>
      </w:r>
      <w:r w:rsidRPr="00364B3B">
        <w:rPr>
          <w:rFonts w:ascii="Times New Roman" w:hAnsi="Times New Roman"/>
          <w:bCs/>
          <w:sz w:val="28"/>
          <w:szCs w:val="28"/>
        </w:rPr>
        <w:t xml:space="preserve"> посредством размещения на официальном сайте в сет «Интернет».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4. Ресурсное обеспечение подпрограммы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B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20" w:history="1">
        <w:r w:rsidRPr="00364B3B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364B3B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местном бюдже</w:t>
      </w:r>
      <w:r w:rsidR="00DD69B0">
        <w:rPr>
          <w:rFonts w:ascii="Times New Roman" w:hAnsi="Times New Roman" w:cs="Times New Roman"/>
          <w:sz w:val="28"/>
          <w:szCs w:val="28"/>
        </w:rPr>
        <w:t>те, представлено в приложении № 7</w:t>
      </w:r>
      <w:r w:rsidRPr="00364B3B">
        <w:rPr>
          <w:rFonts w:ascii="Times New Roman" w:hAnsi="Times New Roman" w:cs="Times New Roman"/>
          <w:sz w:val="28"/>
          <w:szCs w:val="28"/>
        </w:rPr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D42E36" w:rsidRPr="00364B3B" w:rsidRDefault="00D42E36" w:rsidP="00D42E3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D42E36" w:rsidRPr="00364B3B" w:rsidRDefault="00D42E36" w:rsidP="00D42E36">
      <w:pPr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364B3B"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21" w:history="1">
        <w:r w:rsidRPr="00364B3B">
          <w:rPr>
            <w:rFonts w:ascii="Times New Roman" w:hAnsi="Times New Roman"/>
            <w:bCs/>
            <w:sz w:val="28"/>
            <w:szCs w:val="28"/>
          </w:rPr>
          <w:t>оценке</w:t>
        </w:r>
      </w:hyperlink>
      <w:r w:rsidRPr="00364B3B">
        <w:rPr>
          <w:rFonts w:ascii="Times New Roman" w:hAnsi="Times New Roman"/>
          <w:bCs/>
          <w:sz w:val="28"/>
          <w:szCs w:val="28"/>
        </w:rPr>
        <w:t xml:space="preserve"> ресурсного обеспечения реализации подпрограммы за счет всех источник</w:t>
      </w:r>
      <w:r w:rsidR="00DD69B0">
        <w:rPr>
          <w:rFonts w:ascii="Times New Roman" w:hAnsi="Times New Roman"/>
          <w:bCs/>
          <w:sz w:val="28"/>
          <w:szCs w:val="28"/>
        </w:rPr>
        <w:t>ов финансирования (приложение № 8</w:t>
      </w:r>
      <w:r w:rsidRPr="00364B3B">
        <w:rPr>
          <w:rFonts w:ascii="Times New Roman" w:hAnsi="Times New Roman"/>
          <w:bCs/>
          <w:sz w:val="28"/>
          <w:szCs w:val="28"/>
        </w:rPr>
        <w:t xml:space="preserve"> к муниципальной программе).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6. 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Оказание помощи по организации работы с семьями общественными КДНиЗП, общественными организациями при сельских поселениях. Финансирование данного мероприятия за счет средств местного бюджета не предусмотрено.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7. Сведения об участии государственных внебюджетных фондов, включая сведения о прогнозных расходах фонда на реализацию подпрограммы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42E36" w:rsidRPr="00364B3B" w:rsidRDefault="00D42E36" w:rsidP="00D42E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D42E36" w:rsidRPr="00364B3B" w:rsidRDefault="00D42E36" w:rsidP="00D42E36">
      <w:pPr>
        <w:pStyle w:val="ConsNonformat"/>
        <w:widowControl/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D42E36" w:rsidRPr="006C5BD0" w:rsidRDefault="00D42E36" w:rsidP="00B439FC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B3B">
        <w:rPr>
          <w:rFonts w:ascii="Times New Roman" w:hAnsi="Times New Roman"/>
          <w:sz w:val="28"/>
          <w:szCs w:val="28"/>
        </w:rPr>
        <w:t xml:space="preserve">В целях организации совместной деятельности служб субъектов системы профилактики безнадзорности и правонарушений несовершеннолетних по вопросам профилактики, выявления и пресечения фактов жестокого обращения и насилия в отношении детей, детского суицида, а также сопровождения и реабилитации пострадавших от насилия несовершеннолетних </w:t>
      </w:r>
      <w:r w:rsidRPr="00364B3B">
        <w:rPr>
          <w:rFonts w:ascii="Times New Roman" w:hAnsi="Times New Roman" w:cs="Times New Roman"/>
          <w:sz w:val="28"/>
          <w:szCs w:val="28"/>
        </w:rPr>
        <w:t xml:space="preserve">осуществляется взаимодействие с общественными организациями, администрациями сельских поселений, МО МВД Тулунский, КДНиЗП, </w:t>
      </w:r>
      <w:r w:rsidRPr="00861FFD">
        <w:rPr>
          <w:rFonts w:ascii="Times New Roman" w:hAnsi="Times New Roman" w:cs="Times New Roman"/>
          <w:sz w:val="28"/>
          <w:szCs w:val="28"/>
        </w:rPr>
        <w:t xml:space="preserve">ОГБУЗ «Тулунская городская больница», </w:t>
      </w:r>
      <w:r w:rsidR="00DD69B0" w:rsidRPr="00861FFD">
        <w:rPr>
          <w:rFonts w:ascii="Times New Roman" w:hAnsi="Times New Roman" w:cs="Times New Roman"/>
          <w:sz w:val="28"/>
          <w:szCs w:val="28"/>
        </w:rPr>
        <w:t>Комитетом</w:t>
      </w:r>
      <w:r w:rsidRPr="00861FFD">
        <w:rPr>
          <w:rFonts w:ascii="Times New Roman" w:hAnsi="Times New Roman" w:cs="Times New Roman"/>
          <w:sz w:val="28"/>
          <w:szCs w:val="28"/>
        </w:rPr>
        <w:t xml:space="preserve"> по культуре, молодежной политике и спорту администрации </w:t>
      </w:r>
      <w:r w:rsidR="00DD69B0" w:rsidRPr="00861FFD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861FFD">
        <w:rPr>
          <w:rFonts w:ascii="Times New Roman" w:hAnsi="Times New Roman" w:cs="Times New Roman"/>
          <w:sz w:val="28"/>
          <w:szCs w:val="28"/>
        </w:rPr>
        <w:t>,</w:t>
      </w:r>
      <w:r w:rsidRPr="00364B3B">
        <w:rPr>
          <w:rFonts w:ascii="Times New Roman" w:hAnsi="Times New Roman" w:cs="Times New Roman"/>
          <w:sz w:val="28"/>
          <w:szCs w:val="28"/>
        </w:rPr>
        <w:t xml:space="preserve"> Управлением Министерства социального развития, опеки и попечительства Иркутской </w:t>
      </w:r>
      <w:r w:rsidRPr="00405FDC">
        <w:rPr>
          <w:rFonts w:ascii="Times New Roman" w:hAnsi="Times New Roman" w:cs="Times New Roman"/>
          <w:sz w:val="28"/>
          <w:szCs w:val="28"/>
        </w:rPr>
        <w:t xml:space="preserve">области по г. Тулуну и Тулунскому району, ОГКУ «Центр занятости населения г. Тулуна», </w:t>
      </w:r>
      <w:r w:rsidR="00405FDC" w:rsidRPr="00405FDC">
        <w:rPr>
          <w:rFonts w:ascii="Times New Roman" w:hAnsi="Times New Roman" w:cs="Times New Roman"/>
          <w:sz w:val="28"/>
          <w:szCs w:val="28"/>
        </w:rPr>
        <w:t>ОГБУЗ «Иркутский областной ПНД» Тулунский филиал</w:t>
      </w:r>
      <w:r w:rsidRPr="00405FDC">
        <w:rPr>
          <w:rFonts w:ascii="Times New Roman" w:hAnsi="Times New Roman" w:cs="Times New Roman"/>
          <w:sz w:val="28"/>
          <w:szCs w:val="28"/>
        </w:rPr>
        <w:t>.</w:t>
      </w:r>
      <w:r w:rsidR="00405FDC">
        <w:rPr>
          <w:rFonts w:ascii="Times New Roman" w:hAnsi="Times New Roman" w:cs="Times New Roman"/>
          <w:sz w:val="28"/>
          <w:szCs w:val="28"/>
        </w:rPr>
        <w:t xml:space="preserve"> </w:t>
      </w:r>
      <w:r w:rsidRPr="00405FDC">
        <w:rPr>
          <w:rFonts w:ascii="Times New Roman" w:hAnsi="Times New Roman" w:cs="Times New Roman"/>
          <w:sz w:val="28"/>
          <w:szCs w:val="28"/>
        </w:rPr>
        <w:t>Вышеуказанные организации участия в реализации мероприятий подпрограммы</w:t>
      </w:r>
      <w:r w:rsidRPr="00364B3B">
        <w:rPr>
          <w:rFonts w:ascii="Times New Roman" w:hAnsi="Times New Roman" w:cs="Times New Roman"/>
          <w:sz w:val="28"/>
          <w:szCs w:val="28"/>
        </w:rPr>
        <w:t xml:space="preserve"> не принимают.</w:t>
      </w: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D42E36" w:rsidRDefault="00D42E36" w:rsidP="00D42E36">
      <w:pPr>
        <w:ind w:firstLine="651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412A19" w:rsidRPr="00364B3B" w:rsidRDefault="00412A19" w:rsidP="00412A1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412A19" w:rsidRPr="00364B3B" w:rsidRDefault="00412A19" w:rsidP="00412A1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2A19" w:rsidRPr="00364B3B" w:rsidRDefault="00412A19" w:rsidP="00412A19">
      <w:pPr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 xml:space="preserve"> «Развитие образования на территории</w:t>
      </w:r>
    </w:p>
    <w:p w:rsidR="00412A19" w:rsidRPr="00364B3B" w:rsidRDefault="00412A19" w:rsidP="00412A19">
      <w:pPr>
        <w:jc w:val="right"/>
        <w:rPr>
          <w:rFonts w:ascii="Times New Roman" w:hAnsi="Times New Roman"/>
          <w:sz w:val="24"/>
          <w:szCs w:val="24"/>
        </w:rPr>
      </w:pPr>
      <w:r w:rsidRPr="00364B3B">
        <w:rPr>
          <w:rFonts w:ascii="Times New Roman" w:hAnsi="Times New Roman"/>
          <w:sz w:val="24"/>
          <w:szCs w:val="24"/>
        </w:rPr>
        <w:t>Тулунского муниципального района на 20</w:t>
      </w:r>
      <w:r w:rsidR="003708B5">
        <w:rPr>
          <w:rFonts w:ascii="Times New Roman" w:hAnsi="Times New Roman"/>
          <w:sz w:val="24"/>
          <w:szCs w:val="24"/>
        </w:rPr>
        <w:t xml:space="preserve">20-2024 </w:t>
      </w:r>
      <w:r w:rsidRPr="00364B3B">
        <w:rPr>
          <w:rFonts w:ascii="Times New Roman" w:hAnsi="Times New Roman"/>
          <w:sz w:val="24"/>
          <w:szCs w:val="24"/>
        </w:rPr>
        <w:t>гг.»</w:t>
      </w:r>
    </w:p>
    <w:p w:rsidR="00412A19" w:rsidRDefault="00412A19" w:rsidP="00412A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2A19" w:rsidRDefault="00412A19" w:rsidP="00412A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2A19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412A19" w:rsidRPr="00412A19" w:rsidRDefault="00412A19" w:rsidP="00412A19">
      <w:pPr>
        <w:jc w:val="center"/>
        <w:rPr>
          <w:rFonts w:ascii="Times New Roman" w:hAnsi="Times New Roman"/>
          <w:b/>
          <w:sz w:val="28"/>
          <w:szCs w:val="28"/>
        </w:rPr>
      </w:pPr>
      <w:r w:rsidRPr="00412A19">
        <w:rPr>
          <w:rFonts w:ascii="Times New Roman" w:hAnsi="Times New Roman"/>
          <w:b/>
          <w:sz w:val="28"/>
          <w:szCs w:val="28"/>
        </w:rPr>
        <w:t>«Доступная среда для детей-инвалидов и других маломобильных групп населения в образовательных организациях Тулунского муниципального района на 20</w:t>
      </w:r>
      <w:r w:rsidR="003708B5">
        <w:rPr>
          <w:rFonts w:ascii="Times New Roman" w:hAnsi="Times New Roman"/>
          <w:b/>
          <w:sz w:val="28"/>
          <w:szCs w:val="28"/>
        </w:rPr>
        <w:t>20</w:t>
      </w:r>
      <w:r w:rsidRPr="00412A19">
        <w:rPr>
          <w:rFonts w:ascii="Times New Roman" w:hAnsi="Times New Roman"/>
          <w:b/>
          <w:sz w:val="28"/>
          <w:szCs w:val="28"/>
        </w:rPr>
        <w:t xml:space="preserve"> - 202</w:t>
      </w:r>
      <w:r w:rsidR="003708B5">
        <w:rPr>
          <w:rFonts w:ascii="Times New Roman" w:hAnsi="Times New Roman"/>
          <w:b/>
          <w:sz w:val="28"/>
          <w:szCs w:val="28"/>
        </w:rPr>
        <w:t>4</w:t>
      </w:r>
      <w:r w:rsidRPr="00412A19">
        <w:rPr>
          <w:rFonts w:ascii="Times New Roman" w:hAnsi="Times New Roman"/>
          <w:b/>
          <w:sz w:val="28"/>
          <w:szCs w:val="28"/>
        </w:rPr>
        <w:t xml:space="preserve"> гг.» муниципальной программы «Развитие образования на территории Тулунского муниципального района на 20</w:t>
      </w:r>
      <w:r w:rsidR="003708B5">
        <w:rPr>
          <w:rFonts w:ascii="Times New Roman" w:hAnsi="Times New Roman"/>
          <w:b/>
          <w:sz w:val="28"/>
          <w:szCs w:val="28"/>
        </w:rPr>
        <w:t>20</w:t>
      </w:r>
      <w:r w:rsidRPr="00412A19">
        <w:rPr>
          <w:rFonts w:ascii="Times New Roman" w:hAnsi="Times New Roman"/>
          <w:b/>
          <w:sz w:val="28"/>
          <w:szCs w:val="28"/>
        </w:rPr>
        <w:t>-202</w:t>
      </w:r>
      <w:r w:rsidR="003708B5">
        <w:rPr>
          <w:rFonts w:ascii="Times New Roman" w:hAnsi="Times New Roman"/>
          <w:b/>
          <w:sz w:val="28"/>
          <w:szCs w:val="28"/>
        </w:rPr>
        <w:t>4</w:t>
      </w:r>
      <w:r w:rsidRPr="00412A19">
        <w:rPr>
          <w:rFonts w:ascii="Times New Roman" w:hAnsi="Times New Roman"/>
          <w:b/>
          <w:sz w:val="28"/>
          <w:szCs w:val="28"/>
        </w:rPr>
        <w:t xml:space="preserve"> гг.»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(далее – подпрограмма)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6"/>
        <w:gridCol w:w="6628"/>
      </w:tblGrid>
      <w:tr w:rsidR="00412A19" w:rsidRPr="00412A19" w:rsidTr="00160363">
        <w:tc>
          <w:tcPr>
            <w:tcW w:w="2886" w:type="dxa"/>
          </w:tcPr>
          <w:p w:rsidR="00412A19" w:rsidRPr="00412A19" w:rsidRDefault="00412A19" w:rsidP="003708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8" w:type="dxa"/>
          </w:tcPr>
          <w:p w:rsidR="00412A19" w:rsidRPr="00412A19" w:rsidRDefault="00412A19" w:rsidP="00160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«Развитие образования на территории Тулунского муниципального района на 20</w:t>
            </w:r>
            <w:r w:rsidR="003708B5">
              <w:rPr>
                <w:rFonts w:ascii="Times New Roman" w:hAnsi="Times New Roman"/>
                <w:sz w:val="28"/>
                <w:szCs w:val="28"/>
              </w:rPr>
              <w:t>20</w:t>
            </w:r>
            <w:r w:rsidRPr="00412A19">
              <w:rPr>
                <w:rFonts w:ascii="Times New Roman" w:hAnsi="Times New Roman"/>
                <w:sz w:val="28"/>
                <w:szCs w:val="28"/>
              </w:rPr>
              <w:t>-202</w:t>
            </w:r>
            <w:r w:rsidR="003708B5">
              <w:rPr>
                <w:rFonts w:ascii="Times New Roman" w:hAnsi="Times New Roman"/>
                <w:sz w:val="28"/>
                <w:szCs w:val="28"/>
              </w:rPr>
              <w:t>4</w:t>
            </w:r>
            <w:r w:rsidRPr="00412A19">
              <w:rPr>
                <w:rFonts w:ascii="Times New Roman" w:hAnsi="Times New Roman"/>
                <w:sz w:val="28"/>
                <w:szCs w:val="28"/>
              </w:rPr>
              <w:t xml:space="preserve"> гг.»</w:t>
            </w:r>
          </w:p>
          <w:p w:rsidR="00412A19" w:rsidRPr="00412A19" w:rsidRDefault="00412A19" w:rsidP="001603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A19" w:rsidRPr="00412A19" w:rsidTr="00160363">
        <w:tc>
          <w:tcPr>
            <w:tcW w:w="2886" w:type="dxa"/>
          </w:tcPr>
          <w:p w:rsidR="00412A19" w:rsidRPr="00412A19" w:rsidRDefault="00412A19" w:rsidP="003708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6628" w:type="dxa"/>
          </w:tcPr>
          <w:p w:rsidR="00412A19" w:rsidRPr="00412A19" w:rsidRDefault="00412A19" w:rsidP="003708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«Доступная среда для детей-инвалидов и других маломобильных групп населения в образовательных организациях Тулунского муниципального района на 20</w:t>
            </w:r>
            <w:r w:rsidR="003708B5">
              <w:rPr>
                <w:rFonts w:ascii="Times New Roman" w:hAnsi="Times New Roman"/>
                <w:sz w:val="28"/>
                <w:szCs w:val="28"/>
              </w:rPr>
              <w:t>20</w:t>
            </w:r>
            <w:r w:rsidRPr="00412A19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3708B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12A19">
              <w:rPr>
                <w:rFonts w:ascii="Times New Roman" w:hAnsi="Times New Roman"/>
                <w:sz w:val="28"/>
                <w:szCs w:val="28"/>
              </w:rPr>
              <w:t>гг.»</w:t>
            </w:r>
          </w:p>
        </w:tc>
      </w:tr>
      <w:tr w:rsidR="00412A19" w:rsidRPr="00412A19" w:rsidTr="00160363">
        <w:tc>
          <w:tcPr>
            <w:tcW w:w="2886" w:type="dxa"/>
          </w:tcPr>
          <w:p w:rsidR="00412A19" w:rsidRPr="00412A19" w:rsidRDefault="00412A19" w:rsidP="003708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Ответственный исполнитель  подпрограммы</w:t>
            </w:r>
          </w:p>
        </w:tc>
        <w:tc>
          <w:tcPr>
            <w:tcW w:w="6628" w:type="dxa"/>
          </w:tcPr>
          <w:p w:rsidR="00412A19" w:rsidRPr="00412A19" w:rsidRDefault="00412A19" w:rsidP="00160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bCs/>
                <w:sz w:val="28"/>
                <w:szCs w:val="28"/>
              </w:rPr>
              <w:t>Комитет по образованию администрации Тулунского муниципального района</w:t>
            </w:r>
          </w:p>
        </w:tc>
      </w:tr>
      <w:tr w:rsidR="00412A19" w:rsidRPr="00412A19" w:rsidTr="00160363">
        <w:tc>
          <w:tcPr>
            <w:tcW w:w="2886" w:type="dxa"/>
          </w:tcPr>
          <w:p w:rsidR="00412A19" w:rsidRPr="00412A19" w:rsidRDefault="00412A19" w:rsidP="003708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28" w:type="dxa"/>
          </w:tcPr>
          <w:p w:rsidR="00412A19" w:rsidRPr="00412A19" w:rsidRDefault="00412A19" w:rsidP="001603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bCs/>
                <w:sz w:val="28"/>
                <w:szCs w:val="28"/>
              </w:rPr>
              <w:t>Комитет по образованию администрации Тулунского муниципального района</w:t>
            </w:r>
          </w:p>
        </w:tc>
      </w:tr>
      <w:tr w:rsidR="00412A19" w:rsidRPr="00412A19" w:rsidTr="00160363">
        <w:tc>
          <w:tcPr>
            <w:tcW w:w="2886" w:type="dxa"/>
          </w:tcPr>
          <w:p w:rsidR="00412A19" w:rsidRPr="00412A19" w:rsidRDefault="00412A19" w:rsidP="003708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28" w:type="dxa"/>
          </w:tcPr>
          <w:p w:rsidR="00412A19" w:rsidRPr="00412A19" w:rsidRDefault="00412A19" w:rsidP="00160363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3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Обеспечение доступности объектов и услуг в сфере образования для детей-инвалидов и других маломобильных групп населения.</w:t>
            </w:r>
          </w:p>
        </w:tc>
      </w:tr>
      <w:tr w:rsidR="00412A19" w:rsidRPr="00412A19" w:rsidTr="00160363">
        <w:tc>
          <w:tcPr>
            <w:tcW w:w="2886" w:type="dxa"/>
          </w:tcPr>
          <w:p w:rsidR="00412A19" w:rsidRPr="00412A19" w:rsidRDefault="00412A19" w:rsidP="003708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28" w:type="dxa"/>
          </w:tcPr>
          <w:p w:rsidR="00412A19" w:rsidRPr="003708B5" w:rsidRDefault="00412A19" w:rsidP="003708B5">
            <w:pPr>
              <w:widowControl w:val="0"/>
              <w:tabs>
                <w:tab w:val="left" w:pos="0"/>
                <w:tab w:val="left" w:pos="372"/>
                <w:tab w:val="left" w:pos="459"/>
              </w:tabs>
              <w:ind w:left="0" w:firstLine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708B5">
              <w:rPr>
                <w:rFonts w:ascii="Times New Roman" w:hAnsi="Times New Roman"/>
                <w:sz w:val="28"/>
                <w:szCs w:val="28"/>
              </w:rPr>
              <w:t>Повышение  уровня архитектурной доступности объектов в сфере образования  для  детей-инвалидов  и других  маломобильных  групп  населения.</w:t>
            </w:r>
          </w:p>
        </w:tc>
      </w:tr>
      <w:tr w:rsidR="00412A19" w:rsidRPr="00412A19" w:rsidTr="00160363">
        <w:tc>
          <w:tcPr>
            <w:tcW w:w="2886" w:type="dxa"/>
          </w:tcPr>
          <w:p w:rsidR="00412A19" w:rsidRPr="00412A19" w:rsidRDefault="00412A19" w:rsidP="003708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28" w:type="dxa"/>
          </w:tcPr>
          <w:p w:rsidR="00412A19" w:rsidRPr="00412A19" w:rsidRDefault="00412A19" w:rsidP="003708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20</w:t>
            </w:r>
            <w:r w:rsidR="003708B5">
              <w:rPr>
                <w:rFonts w:ascii="Times New Roman" w:hAnsi="Times New Roman"/>
                <w:sz w:val="28"/>
                <w:szCs w:val="28"/>
              </w:rPr>
              <w:t>20</w:t>
            </w:r>
            <w:r w:rsidRPr="00412A19">
              <w:rPr>
                <w:rFonts w:ascii="Times New Roman" w:hAnsi="Times New Roman"/>
                <w:sz w:val="28"/>
                <w:szCs w:val="28"/>
              </w:rPr>
              <w:t>-202</w:t>
            </w:r>
            <w:r w:rsidR="003708B5">
              <w:rPr>
                <w:rFonts w:ascii="Times New Roman" w:hAnsi="Times New Roman"/>
                <w:sz w:val="28"/>
                <w:szCs w:val="28"/>
              </w:rPr>
              <w:t>4</w:t>
            </w:r>
            <w:r w:rsidRPr="00412A19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412A19" w:rsidRPr="00412A19" w:rsidTr="00160363">
        <w:tc>
          <w:tcPr>
            <w:tcW w:w="2886" w:type="dxa"/>
          </w:tcPr>
          <w:p w:rsidR="00412A19" w:rsidRPr="00412A19" w:rsidRDefault="00412A19" w:rsidP="003708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</w:p>
          <w:p w:rsidR="00412A19" w:rsidRPr="00412A19" w:rsidRDefault="00412A19" w:rsidP="0016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28" w:type="dxa"/>
          </w:tcPr>
          <w:p w:rsidR="00412A19" w:rsidRPr="003708B5" w:rsidRDefault="00412A19" w:rsidP="003708B5">
            <w:pPr>
              <w:suppressLineNumbers/>
              <w:snapToGrid w:val="0"/>
              <w:ind w:left="0" w:right="8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8B5">
              <w:rPr>
                <w:rFonts w:ascii="Times New Roman" w:hAnsi="Times New Roman"/>
                <w:sz w:val="28"/>
                <w:szCs w:val="28"/>
              </w:rPr>
              <w:t xml:space="preserve">Количество  приспособленных  для детей-инвалидов  и  других  маломобильных  групп населения  объектов  общего образования </w:t>
            </w:r>
          </w:p>
        </w:tc>
      </w:tr>
      <w:tr w:rsidR="00412A19" w:rsidRPr="00412A19" w:rsidTr="00160363">
        <w:tc>
          <w:tcPr>
            <w:tcW w:w="2886" w:type="dxa"/>
          </w:tcPr>
          <w:p w:rsidR="00412A19" w:rsidRPr="00412A19" w:rsidRDefault="00412A19" w:rsidP="003708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6628" w:type="dxa"/>
          </w:tcPr>
          <w:p w:rsidR="00412A19" w:rsidRPr="00412A19" w:rsidRDefault="00412A19" w:rsidP="00412A19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372"/>
                <w:tab w:val="left" w:pos="459"/>
              </w:tabs>
              <w:ind w:left="34" w:firstLine="284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Повышение  уровня архитектурной доступности объектов в сфере образования  для  детей-инвалидов  и других  маломобильных  групп  населения.</w:t>
            </w:r>
          </w:p>
        </w:tc>
      </w:tr>
      <w:tr w:rsidR="00412A19" w:rsidRPr="00412A19" w:rsidTr="00160363">
        <w:tc>
          <w:tcPr>
            <w:tcW w:w="2886" w:type="dxa"/>
          </w:tcPr>
          <w:p w:rsidR="00412A19" w:rsidRPr="00412A19" w:rsidRDefault="00412A19" w:rsidP="003708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628" w:type="dxa"/>
          </w:tcPr>
          <w:p w:rsidR="00935BA8" w:rsidRPr="00935BA8" w:rsidRDefault="00412A19" w:rsidP="0093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935BA8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935BA8" w:rsidRPr="00935BA8">
              <w:rPr>
                <w:rFonts w:ascii="Times New Roman" w:hAnsi="Times New Roman"/>
                <w:color w:val="000000"/>
                <w:sz w:val="24"/>
                <w:szCs w:val="24"/>
              </w:rPr>
              <w:t>11 585,3</w:t>
            </w:r>
          </w:p>
          <w:p w:rsidR="00412A19" w:rsidRPr="00412A19" w:rsidRDefault="00412A19" w:rsidP="001603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 xml:space="preserve">тыс. руб., из них </w:t>
            </w:r>
          </w:p>
          <w:p w:rsidR="00412A19" w:rsidRPr="00412A19" w:rsidRDefault="00412A19" w:rsidP="00160363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310"/>
              <w:gridCol w:w="1649"/>
              <w:gridCol w:w="1694"/>
              <w:gridCol w:w="1550"/>
            </w:tblGrid>
            <w:tr w:rsidR="00412A19" w:rsidRPr="00412A19" w:rsidTr="00223166">
              <w:tc>
                <w:tcPr>
                  <w:tcW w:w="1310" w:type="dxa"/>
                </w:tcPr>
                <w:p w:rsidR="00412A19" w:rsidRPr="00412A19" w:rsidRDefault="00412A19" w:rsidP="001603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9" w:type="dxa"/>
                </w:tcPr>
                <w:p w:rsidR="00412A19" w:rsidRPr="00412A19" w:rsidRDefault="00412A19" w:rsidP="00412A1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2A19">
                    <w:rPr>
                      <w:rFonts w:ascii="Times New Roman" w:hAnsi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412A19" w:rsidRPr="00412A19" w:rsidRDefault="00412A19" w:rsidP="00412A1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2A19">
                    <w:rPr>
                      <w:rFonts w:ascii="Times New Roman" w:hAnsi="Times New Roman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412A19" w:rsidRPr="00412A19" w:rsidRDefault="00412A19" w:rsidP="00412A19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2A19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</w:tr>
            <w:tr w:rsidR="00935BA8" w:rsidRPr="00412A19" w:rsidTr="00223166">
              <w:tc>
                <w:tcPr>
                  <w:tcW w:w="1310" w:type="dxa"/>
                </w:tcPr>
                <w:p w:rsidR="00935BA8" w:rsidRPr="00412A19" w:rsidRDefault="00935BA8" w:rsidP="00223166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649" w:type="dxa"/>
                </w:tcPr>
                <w:p w:rsidR="00935BA8" w:rsidRPr="00AC7743" w:rsidRDefault="00935BA8" w:rsidP="00935BA8">
                  <w:pPr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643,6</w:t>
                  </w:r>
                </w:p>
              </w:tc>
              <w:tc>
                <w:tcPr>
                  <w:tcW w:w="1694" w:type="dxa"/>
                </w:tcPr>
                <w:p w:rsidR="00935BA8" w:rsidRPr="00AC7743" w:rsidRDefault="00935BA8" w:rsidP="00412A19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0" w:type="dxa"/>
                </w:tcPr>
                <w:p w:rsidR="00935BA8" w:rsidRPr="00AC7743" w:rsidRDefault="00935BA8" w:rsidP="00935BA8">
                  <w:pPr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643,6</w:t>
                  </w:r>
                </w:p>
              </w:tc>
            </w:tr>
            <w:tr w:rsidR="00935BA8" w:rsidRPr="00412A19" w:rsidTr="00223166">
              <w:tc>
                <w:tcPr>
                  <w:tcW w:w="1310" w:type="dxa"/>
                </w:tcPr>
                <w:p w:rsidR="00935BA8" w:rsidRPr="00412A19" w:rsidRDefault="00935BA8" w:rsidP="00223166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12A19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49" w:type="dxa"/>
                </w:tcPr>
                <w:p w:rsidR="00935BA8" w:rsidRPr="00AC7743" w:rsidRDefault="00935BA8" w:rsidP="00935BA8">
                  <w:pPr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1 287,1</w:t>
                  </w:r>
                </w:p>
              </w:tc>
              <w:tc>
                <w:tcPr>
                  <w:tcW w:w="1694" w:type="dxa"/>
                </w:tcPr>
                <w:p w:rsidR="00935BA8" w:rsidRPr="00AC7743" w:rsidRDefault="00935BA8" w:rsidP="00412A19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0" w:type="dxa"/>
                </w:tcPr>
                <w:p w:rsidR="00935BA8" w:rsidRPr="00AC7743" w:rsidRDefault="00935BA8" w:rsidP="00935BA8">
                  <w:pPr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1 287,1</w:t>
                  </w:r>
                </w:p>
              </w:tc>
            </w:tr>
            <w:tr w:rsidR="00935BA8" w:rsidRPr="00412A19" w:rsidTr="00223166">
              <w:tc>
                <w:tcPr>
                  <w:tcW w:w="1310" w:type="dxa"/>
                </w:tcPr>
                <w:p w:rsidR="00935BA8" w:rsidRPr="00412A19" w:rsidRDefault="00935BA8" w:rsidP="00223166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649" w:type="dxa"/>
                </w:tcPr>
                <w:p w:rsidR="00935BA8" w:rsidRPr="00AC7743" w:rsidRDefault="00935BA8" w:rsidP="00935BA8">
                  <w:pPr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3 218,2</w:t>
                  </w:r>
                </w:p>
              </w:tc>
              <w:tc>
                <w:tcPr>
                  <w:tcW w:w="1694" w:type="dxa"/>
                </w:tcPr>
                <w:p w:rsidR="00935BA8" w:rsidRPr="00AC7743" w:rsidRDefault="00935BA8" w:rsidP="00412A19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0" w:type="dxa"/>
                </w:tcPr>
                <w:p w:rsidR="00935BA8" w:rsidRPr="00AC7743" w:rsidRDefault="00935BA8" w:rsidP="00935BA8">
                  <w:pPr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3 218,2</w:t>
                  </w:r>
                </w:p>
              </w:tc>
            </w:tr>
            <w:tr w:rsidR="00935BA8" w:rsidRPr="00412A19" w:rsidTr="00223166">
              <w:tc>
                <w:tcPr>
                  <w:tcW w:w="1310" w:type="dxa"/>
                </w:tcPr>
                <w:p w:rsidR="00935BA8" w:rsidRDefault="00935BA8" w:rsidP="00223166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649" w:type="dxa"/>
                </w:tcPr>
                <w:p w:rsidR="00935BA8" w:rsidRPr="00AC7743" w:rsidRDefault="00935BA8" w:rsidP="00935BA8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3 218,2</w:t>
                  </w:r>
                </w:p>
              </w:tc>
              <w:tc>
                <w:tcPr>
                  <w:tcW w:w="1694" w:type="dxa"/>
                </w:tcPr>
                <w:p w:rsidR="00935BA8" w:rsidRPr="00AC7743" w:rsidRDefault="00935BA8" w:rsidP="00223166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0" w:type="dxa"/>
                </w:tcPr>
                <w:p w:rsidR="00935BA8" w:rsidRPr="00AC7743" w:rsidRDefault="00935BA8" w:rsidP="00935BA8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3 218,2</w:t>
                  </w:r>
                </w:p>
              </w:tc>
            </w:tr>
            <w:tr w:rsidR="00935BA8" w:rsidRPr="00412A19" w:rsidTr="00223166">
              <w:tc>
                <w:tcPr>
                  <w:tcW w:w="1310" w:type="dxa"/>
                </w:tcPr>
                <w:p w:rsidR="00935BA8" w:rsidRDefault="00935BA8" w:rsidP="00223166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649" w:type="dxa"/>
                </w:tcPr>
                <w:p w:rsidR="00935BA8" w:rsidRPr="00AC7743" w:rsidRDefault="00935BA8" w:rsidP="00935BA8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3 218,2</w:t>
                  </w:r>
                </w:p>
              </w:tc>
              <w:tc>
                <w:tcPr>
                  <w:tcW w:w="1694" w:type="dxa"/>
                </w:tcPr>
                <w:p w:rsidR="00935BA8" w:rsidRPr="00AC7743" w:rsidRDefault="00935BA8" w:rsidP="00223166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0" w:type="dxa"/>
                </w:tcPr>
                <w:p w:rsidR="00935BA8" w:rsidRPr="00AC7743" w:rsidRDefault="00935BA8" w:rsidP="00935BA8">
                  <w:pPr>
                    <w:widowControl w:val="0"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774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3 218,2</w:t>
                  </w:r>
                </w:p>
              </w:tc>
            </w:tr>
          </w:tbl>
          <w:p w:rsidR="00412A19" w:rsidRPr="00412A19" w:rsidRDefault="00412A19" w:rsidP="00160363">
            <w:pPr>
              <w:autoSpaceDE w:val="0"/>
              <w:autoSpaceDN w:val="0"/>
              <w:adjustRightInd w:val="0"/>
              <w:spacing w:line="22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A19" w:rsidRPr="00412A19" w:rsidTr="00160363">
        <w:tc>
          <w:tcPr>
            <w:tcW w:w="2886" w:type="dxa"/>
          </w:tcPr>
          <w:p w:rsidR="00412A19" w:rsidRPr="00412A19" w:rsidRDefault="00412A19" w:rsidP="003708B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2A19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28" w:type="dxa"/>
            <w:vAlign w:val="center"/>
          </w:tcPr>
          <w:p w:rsidR="00412A19" w:rsidRPr="00412A19" w:rsidRDefault="00412A19" w:rsidP="004724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12A19">
              <w:rPr>
                <w:rFonts w:ascii="Times New Roman" w:hAnsi="Times New Roman"/>
                <w:sz w:val="28"/>
                <w:szCs w:val="28"/>
              </w:rPr>
              <w:t>величение доли доступных для детей-инвалидов и других маломобильных групп населения объектов в сфере обр</w:t>
            </w:r>
            <w:r w:rsidR="003708B5">
              <w:rPr>
                <w:rFonts w:ascii="Times New Roman" w:hAnsi="Times New Roman"/>
                <w:sz w:val="28"/>
                <w:szCs w:val="28"/>
              </w:rPr>
              <w:t xml:space="preserve">азования  до </w:t>
            </w:r>
            <w:r w:rsidR="0015661B">
              <w:rPr>
                <w:rFonts w:ascii="Times New Roman" w:hAnsi="Times New Roman"/>
                <w:sz w:val="28"/>
                <w:szCs w:val="28"/>
              </w:rPr>
              <w:t>40</w:t>
            </w:r>
            <w:r w:rsidR="0047240D">
              <w:rPr>
                <w:rFonts w:ascii="Times New Roman" w:hAnsi="Times New Roman"/>
                <w:sz w:val="28"/>
                <w:szCs w:val="28"/>
              </w:rPr>
              <w:t>% к 2024</w:t>
            </w:r>
            <w:r w:rsidR="003708B5">
              <w:rPr>
                <w:rFonts w:ascii="Times New Roman" w:hAnsi="Times New Roman"/>
                <w:sz w:val="28"/>
                <w:szCs w:val="28"/>
              </w:rPr>
              <w:t xml:space="preserve"> году (</w:t>
            </w:r>
            <w:r w:rsidR="003708B5" w:rsidRPr="003708B5">
              <w:rPr>
                <w:rFonts w:ascii="Times New Roman" w:hAnsi="Times New Roman"/>
                <w:sz w:val="28"/>
                <w:szCs w:val="28"/>
              </w:rPr>
              <w:t>2020 г.-6</w:t>
            </w:r>
            <w:r w:rsidR="003708B5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  <w:r w:rsidR="003708B5" w:rsidRPr="003708B5">
              <w:rPr>
                <w:rFonts w:ascii="Times New Roman" w:hAnsi="Times New Roman"/>
                <w:sz w:val="28"/>
                <w:szCs w:val="28"/>
              </w:rPr>
              <w:t>; 2021 г.-10</w:t>
            </w:r>
            <w:r w:rsidR="003708B5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  <w:r w:rsidR="0047240D">
              <w:rPr>
                <w:rFonts w:ascii="Times New Roman" w:hAnsi="Times New Roman"/>
                <w:sz w:val="28"/>
                <w:szCs w:val="28"/>
              </w:rPr>
              <w:t>, 2022 г. – 14 объектов, 2023 г. – 18 объектов, 2024 г. – 22 объекта</w:t>
            </w:r>
            <w:r w:rsidR="003708B5" w:rsidRPr="003708B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12A19" w:rsidRPr="00412A19" w:rsidRDefault="00412A19" w:rsidP="00412A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Целью подпрограммы является Обеспечение доступности объектов и услуг в сфере образования для детей-инвалидов и других маломобильных групп населения.</w:t>
      </w:r>
    </w:p>
    <w:p w:rsidR="00412A19" w:rsidRPr="003708B5" w:rsidRDefault="00412A19" w:rsidP="003708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Для достижения поставленной цели нео</w:t>
      </w:r>
      <w:r w:rsidR="003708B5">
        <w:rPr>
          <w:rFonts w:ascii="Times New Roman" w:hAnsi="Times New Roman"/>
          <w:sz w:val="28"/>
          <w:szCs w:val="28"/>
        </w:rPr>
        <w:t>бходимо решить следующую задачу по п</w:t>
      </w:r>
      <w:r w:rsidRPr="003708B5">
        <w:rPr>
          <w:rFonts w:ascii="Times New Roman" w:hAnsi="Times New Roman"/>
          <w:sz w:val="28"/>
          <w:szCs w:val="28"/>
        </w:rPr>
        <w:t>овышени</w:t>
      </w:r>
      <w:r w:rsidR="003708B5">
        <w:rPr>
          <w:rFonts w:ascii="Times New Roman" w:hAnsi="Times New Roman"/>
          <w:sz w:val="28"/>
          <w:szCs w:val="28"/>
        </w:rPr>
        <w:t>ю</w:t>
      </w:r>
      <w:r w:rsidRPr="003708B5">
        <w:rPr>
          <w:rFonts w:ascii="Times New Roman" w:hAnsi="Times New Roman"/>
          <w:sz w:val="28"/>
          <w:szCs w:val="28"/>
        </w:rPr>
        <w:t xml:space="preserve">  уровня архитектурной доступности объектов в сфере образования  для  детей-инвалидов  и других  маломобильных  групп  населения.</w:t>
      </w:r>
    </w:p>
    <w:p w:rsidR="00412A19" w:rsidRPr="00412A19" w:rsidRDefault="00412A19" w:rsidP="00412A19">
      <w:pPr>
        <w:tabs>
          <w:tab w:val="left" w:pos="740"/>
        </w:tabs>
        <w:snapToGri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Достижение цели и решение задач подпрограммы будут характеризоваться целевым показателем:</w:t>
      </w:r>
    </w:p>
    <w:p w:rsidR="00412A19" w:rsidRPr="003708B5" w:rsidRDefault="00412A19" w:rsidP="003708B5">
      <w:pPr>
        <w:suppressLineNumbers/>
        <w:snapToGrid w:val="0"/>
        <w:spacing w:line="276" w:lineRule="auto"/>
        <w:ind w:right="88"/>
        <w:jc w:val="both"/>
        <w:rPr>
          <w:rFonts w:ascii="Times New Roman" w:hAnsi="Times New Roman"/>
          <w:sz w:val="28"/>
          <w:szCs w:val="28"/>
        </w:rPr>
      </w:pPr>
      <w:r w:rsidRPr="003708B5">
        <w:rPr>
          <w:rFonts w:ascii="Times New Roman" w:hAnsi="Times New Roman"/>
          <w:sz w:val="28"/>
          <w:szCs w:val="28"/>
        </w:rPr>
        <w:t>Количество  приспособленных  для детей-инвалидов  и  других  маломобильных  групп населения  объектов  общего образования.</w:t>
      </w:r>
    </w:p>
    <w:p w:rsidR="00412A19" w:rsidRPr="00412A19" w:rsidRDefault="00780983" w:rsidP="00412A19">
      <w:pPr>
        <w:suppressLineNumbers/>
        <w:snapToGrid w:val="0"/>
        <w:spacing w:line="276" w:lineRule="auto"/>
        <w:ind w:right="88"/>
        <w:jc w:val="both"/>
        <w:rPr>
          <w:rFonts w:ascii="Times New Roman" w:hAnsi="Times New Roman"/>
          <w:sz w:val="28"/>
          <w:szCs w:val="28"/>
        </w:rPr>
      </w:pPr>
      <w:hyperlink w:anchor="Par396" w:history="1">
        <w:r w:rsidR="00412A19" w:rsidRPr="00412A19">
          <w:rPr>
            <w:rFonts w:ascii="Times New Roman" w:hAnsi="Times New Roman"/>
            <w:sz w:val="28"/>
            <w:szCs w:val="28"/>
          </w:rPr>
          <w:t>Сведения</w:t>
        </w:r>
      </w:hyperlink>
      <w:r w:rsidR="00412A19" w:rsidRPr="00412A19">
        <w:rPr>
          <w:rFonts w:ascii="Times New Roman" w:hAnsi="Times New Roman"/>
          <w:sz w:val="28"/>
          <w:szCs w:val="28"/>
        </w:rPr>
        <w:t xml:space="preserve"> о составе и значениях целевых показателей подпрограммы приведены в Приложении № </w:t>
      </w:r>
      <w:r w:rsidR="003708B5">
        <w:rPr>
          <w:rFonts w:ascii="Times New Roman" w:hAnsi="Times New Roman"/>
          <w:sz w:val="28"/>
          <w:szCs w:val="28"/>
        </w:rPr>
        <w:t>5</w:t>
      </w:r>
      <w:r w:rsidR="00412A19" w:rsidRPr="00412A19">
        <w:rPr>
          <w:rFonts w:ascii="Times New Roman" w:hAnsi="Times New Roman"/>
          <w:sz w:val="28"/>
          <w:szCs w:val="28"/>
        </w:rPr>
        <w:t xml:space="preserve"> к</w:t>
      </w:r>
      <w:r w:rsidR="00412A19" w:rsidRPr="00412A19">
        <w:rPr>
          <w:rFonts w:ascii="Times New Roman" w:hAnsi="Times New Roman"/>
          <w:spacing w:val="-4"/>
          <w:sz w:val="28"/>
          <w:szCs w:val="28"/>
        </w:rPr>
        <w:t xml:space="preserve"> муниципальной программе</w:t>
      </w:r>
      <w:r w:rsidR="00412A19" w:rsidRPr="00412A19">
        <w:rPr>
          <w:rFonts w:ascii="Times New Roman" w:hAnsi="Times New Roman"/>
          <w:sz w:val="28"/>
          <w:szCs w:val="28"/>
        </w:rPr>
        <w:t>.</w:t>
      </w:r>
    </w:p>
    <w:p w:rsidR="00412A19" w:rsidRPr="00412A19" w:rsidRDefault="00412A19" w:rsidP="00412A19">
      <w:pPr>
        <w:widowControl w:val="0"/>
        <w:tabs>
          <w:tab w:val="left" w:pos="317"/>
          <w:tab w:val="left" w:pos="372"/>
          <w:tab w:val="left" w:pos="459"/>
        </w:tabs>
        <w:spacing w:line="276" w:lineRule="auto"/>
        <w:outlineLvl w:val="4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Срок реализации подпрограммы 20</w:t>
      </w:r>
      <w:r w:rsidR="003708B5">
        <w:rPr>
          <w:rFonts w:ascii="Times New Roman" w:hAnsi="Times New Roman"/>
          <w:sz w:val="28"/>
          <w:szCs w:val="28"/>
        </w:rPr>
        <w:t>20-2024</w:t>
      </w:r>
      <w:r w:rsidRPr="00412A19">
        <w:rPr>
          <w:rFonts w:ascii="Times New Roman" w:hAnsi="Times New Roman"/>
          <w:sz w:val="28"/>
          <w:szCs w:val="28"/>
        </w:rPr>
        <w:t xml:space="preserve"> годы.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Раздел 2. Основные мероприятия подпрограммы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12A19" w:rsidRPr="00412A19" w:rsidRDefault="00412A19" w:rsidP="00412A1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412A19">
        <w:rPr>
          <w:rFonts w:ascii="Times New Roman" w:hAnsi="Times New Roman" w:cs="Times New Roman"/>
          <w:iCs/>
          <w:sz w:val="28"/>
          <w:szCs w:val="28"/>
        </w:rPr>
        <w:t xml:space="preserve">Мероприятия подпрограммы направлены на реализацию поставленных целей и задач. Перечень основных мероприятий подпрограммы представлен в приложении № </w:t>
      </w:r>
      <w:r w:rsidR="003708B5">
        <w:rPr>
          <w:rFonts w:ascii="Times New Roman" w:hAnsi="Times New Roman" w:cs="Times New Roman"/>
          <w:iCs/>
          <w:sz w:val="28"/>
          <w:szCs w:val="28"/>
        </w:rPr>
        <w:t>6</w:t>
      </w:r>
      <w:r w:rsidRPr="00412A19">
        <w:rPr>
          <w:rFonts w:ascii="Times New Roman" w:hAnsi="Times New Roman" w:cs="Times New Roman"/>
          <w:iCs/>
          <w:sz w:val="28"/>
          <w:szCs w:val="28"/>
        </w:rPr>
        <w:t xml:space="preserve"> к муниципальной программе.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Раздел 3. Меры муниципального реагирования, направленные на достижение цели и задач подпрограммы</w:t>
      </w:r>
    </w:p>
    <w:p w:rsidR="00412A19" w:rsidRPr="00412A19" w:rsidRDefault="00412A19" w:rsidP="00412A19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</w:p>
    <w:p w:rsidR="00412A19" w:rsidRPr="00412A19" w:rsidRDefault="00412A19" w:rsidP="00412A19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412A19">
        <w:rPr>
          <w:rFonts w:ascii="Times New Roman" w:hAnsi="Times New Roman"/>
          <w:bCs/>
          <w:sz w:val="28"/>
          <w:szCs w:val="28"/>
        </w:rPr>
        <w:t xml:space="preserve">Выполнение работ, оказание услуг, предусмотренных мероприятиями подпрограммы, осуществляется на основании контрактов (договоров), заключенных в порядке, предусмотренном действующим законодательством о размещении заказов на поставки товаров, выполнение работ, оказание услуг для  муниципальных нужд. </w:t>
      </w:r>
    </w:p>
    <w:p w:rsidR="00412A19" w:rsidRPr="00412A19" w:rsidRDefault="00412A19" w:rsidP="00412A1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2A19">
        <w:rPr>
          <w:rFonts w:ascii="Times New Roman" w:hAnsi="Times New Roman"/>
          <w:bCs/>
          <w:sz w:val="28"/>
          <w:szCs w:val="28"/>
        </w:rPr>
        <w:t xml:space="preserve">Предоставление бюджетных средств, в рамках настоящей </w:t>
      </w:r>
      <w:r w:rsidRPr="00412A19">
        <w:rPr>
          <w:rFonts w:ascii="Times New Roman" w:hAnsi="Times New Roman"/>
          <w:sz w:val="28"/>
          <w:szCs w:val="28"/>
        </w:rPr>
        <w:t xml:space="preserve">подпрограммы </w:t>
      </w:r>
      <w:r w:rsidRPr="00412A19">
        <w:rPr>
          <w:rFonts w:ascii="Times New Roman" w:hAnsi="Times New Roman"/>
          <w:bCs/>
          <w:sz w:val="28"/>
          <w:szCs w:val="28"/>
        </w:rPr>
        <w:t>осуществляется в соответствии с бюджетным законодательством.</w:t>
      </w:r>
    </w:p>
    <w:p w:rsidR="00412A19" w:rsidRPr="00412A19" w:rsidRDefault="00412A19" w:rsidP="00412A19">
      <w:pPr>
        <w:autoSpaceDE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2A19">
        <w:rPr>
          <w:rFonts w:ascii="Times New Roman" w:hAnsi="Times New Roman"/>
          <w:bCs/>
          <w:sz w:val="28"/>
          <w:szCs w:val="28"/>
        </w:rPr>
        <w:t xml:space="preserve">Контроль хода реализации </w:t>
      </w:r>
      <w:r w:rsidRPr="00412A19">
        <w:rPr>
          <w:rFonts w:ascii="Times New Roman" w:hAnsi="Times New Roman"/>
          <w:sz w:val="28"/>
          <w:szCs w:val="28"/>
        </w:rPr>
        <w:t>подпрограммы</w:t>
      </w:r>
      <w:r w:rsidRPr="00412A19">
        <w:rPr>
          <w:rFonts w:ascii="Times New Roman" w:hAnsi="Times New Roman"/>
          <w:bCs/>
          <w:sz w:val="28"/>
          <w:szCs w:val="28"/>
        </w:rPr>
        <w:t xml:space="preserve"> осуществляется Комитетом по образованию администрации Тулунского муниципального района в установленном порядке.</w:t>
      </w:r>
    </w:p>
    <w:p w:rsidR="00412A19" w:rsidRPr="00412A19" w:rsidRDefault="00412A19" w:rsidP="00412A19">
      <w:pPr>
        <w:autoSpaceDE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2A19">
        <w:rPr>
          <w:rFonts w:ascii="Times New Roman" w:hAnsi="Times New Roman"/>
          <w:bCs/>
          <w:sz w:val="28"/>
          <w:szCs w:val="28"/>
        </w:rPr>
        <w:t>Комитет по образованию администрации Тулунского муниципального района:</w:t>
      </w:r>
    </w:p>
    <w:p w:rsidR="00412A19" w:rsidRPr="00412A19" w:rsidRDefault="00412A19" w:rsidP="00412A19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412A19">
        <w:rPr>
          <w:rFonts w:ascii="Times New Roman" w:hAnsi="Times New Roman"/>
          <w:bCs/>
          <w:sz w:val="28"/>
          <w:szCs w:val="28"/>
        </w:rPr>
        <w:t xml:space="preserve">- осуществляет управление </w:t>
      </w:r>
      <w:r w:rsidRPr="00412A19">
        <w:rPr>
          <w:rFonts w:ascii="Times New Roman" w:hAnsi="Times New Roman"/>
          <w:sz w:val="28"/>
          <w:szCs w:val="28"/>
        </w:rPr>
        <w:t>подпрограммой</w:t>
      </w:r>
      <w:r w:rsidRPr="00412A19">
        <w:rPr>
          <w:rFonts w:ascii="Times New Roman" w:hAnsi="Times New Roman"/>
          <w:bCs/>
          <w:sz w:val="28"/>
          <w:szCs w:val="28"/>
        </w:rPr>
        <w:t xml:space="preserve"> и проводит мониторинг результатов реализации подпрограммных мероприятий;</w:t>
      </w:r>
    </w:p>
    <w:p w:rsidR="00412A19" w:rsidRPr="00412A19" w:rsidRDefault="00412A19" w:rsidP="00412A19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412A19">
        <w:rPr>
          <w:rFonts w:ascii="Times New Roman" w:hAnsi="Times New Roman"/>
          <w:bCs/>
          <w:sz w:val="28"/>
          <w:szCs w:val="28"/>
        </w:rPr>
        <w:t xml:space="preserve">- доводит до сведения всех заинтересованных лиц информацию о реализации мероприятий </w:t>
      </w:r>
      <w:r w:rsidRPr="00412A19">
        <w:rPr>
          <w:rFonts w:ascii="Times New Roman" w:hAnsi="Times New Roman"/>
          <w:sz w:val="28"/>
          <w:szCs w:val="28"/>
        </w:rPr>
        <w:t>подпрограммы</w:t>
      </w:r>
      <w:r w:rsidRPr="00412A19">
        <w:rPr>
          <w:rFonts w:ascii="Times New Roman" w:hAnsi="Times New Roman"/>
          <w:bCs/>
          <w:sz w:val="28"/>
          <w:szCs w:val="28"/>
        </w:rPr>
        <w:t xml:space="preserve"> посредством размещения на официальном сайте в сети «Интернет».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Раздел 4. Ресурсное обеспечение подпрограммы</w:t>
      </w:r>
    </w:p>
    <w:p w:rsidR="00412A19" w:rsidRPr="00412A19" w:rsidRDefault="00412A19" w:rsidP="0041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19" w:rsidRPr="00412A19" w:rsidRDefault="00412A19" w:rsidP="0041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19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22" w:history="1">
        <w:r w:rsidRPr="00412A19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412A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местном бюджете, представлено в приложении № </w:t>
      </w:r>
      <w:r w:rsidR="003708B5">
        <w:rPr>
          <w:rFonts w:ascii="Times New Roman" w:hAnsi="Times New Roman" w:cs="Times New Roman"/>
          <w:sz w:val="28"/>
          <w:szCs w:val="28"/>
        </w:rPr>
        <w:t>7</w:t>
      </w:r>
      <w:r w:rsidRPr="00412A19">
        <w:rPr>
          <w:rFonts w:ascii="Times New Roman" w:hAnsi="Times New Roman" w:cs="Times New Roman"/>
          <w:sz w:val="28"/>
          <w:szCs w:val="28"/>
        </w:rPr>
        <w:t xml:space="preserve">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412A19" w:rsidRPr="00412A19" w:rsidRDefault="00412A19" w:rsidP="00412A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12A19" w:rsidRPr="00412A19" w:rsidRDefault="00412A19" w:rsidP="00412A1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2A19"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за счет средств областного и федерального бюджета представлено в прогнозной (справочной) </w:t>
      </w:r>
      <w:hyperlink r:id="rId23" w:history="1">
        <w:r w:rsidRPr="00412A19">
          <w:rPr>
            <w:rFonts w:ascii="Times New Roman" w:hAnsi="Times New Roman"/>
            <w:bCs/>
            <w:sz w:val="28"/>
            <w:szCs w:val="28"/>
          </w:rPr>
          <w:t>оценке</w:t>
        </w:r>
      </w:hyperlink>
      <w:r w:rsidRPr="00412A19">
        <w:rPr>
          <w:rFonts w:ascii="Times New Roman" w:hAnsi="Times New Roman"/>
          <w:bCs/>
          <w:sz w:val="28"/>
          <w:szCs w:val="28"/>
        </w:rPr>
        <w:t xml:space="preserve"> ресурсного обеспечения реализации подпрограммы за счет всех источников финансирования (приложение №</w:t>
      </w:r>
      <w:r w:rsidR="003708B5">
        <w:rPr>
          <w:rFonts w:ascii="Times New Roman" w:hAnsi="Times New Roman"/>
          <w:bCs/>
          <w:sz w:val="28"/>
          <w:szCs w:val="28"/>
        </w:rPr>
        <w:t xml:space="preserve"> 8</w:t>
      </w:r>
      <w:r w:rsidRPr="00412A19">
        <w:rPr>
          <w:rFonts w:ascii="Times New Roman" w:hAnsi="Times New Roman"/>
          <w:bCs/>
          <w:sz w:val="28"/>
          <w:szCs w:val="28"/>
        </w:rPr>
        <w:t xml:space="preserve"> к муниципальной программе).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Раздел 6. 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12A19" w:rsidRPr="00412A19" w:rsidRDefault="00412A19" w:rsidP="00412A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Участие сельских поселений, входящих в состав муниципального образования «Тулунский район» в реализации мероприятий подпрограммы не предусмотрено.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Раздел 7. Сведения об участии государственных внебюджетных фондов, включая сведения о прогнозных расходах фонда на реализацию подпрограммы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12A19" w:rsidRPr="00412A19" w:rsidRDefault="00412A19" w:rsidP="00412A1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Участие государственных внебюджетных фондов в реализации мероприятий подпрограммы не предусмотрено.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2A19" w:rsidRPr="00412A19" w:rsidRDefault="00412A19" w:rsidP="00412A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12A19">
        <w:rPr>
          <w:rFonts w:ascii="Times New Roman" w:hAnsi="Times New Roman"/>
          <w:sz w:val="28"/>
          <w:szCs w:val="28"/>
        </w:rPr>
        <w:t>Раздел 8. Сведения об участии организаций, включая данные о прогнозных расходах указанных организаций на реализацию подпрограммы</w:t>
      </w:r>
    </w:p>
    <w:p w:rsidR="00412A19" w:rsidRPr="00412A19" w:rsidRDefault="00412A19" w:rsidP="00412A19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D42E36" w:rsidRPr="00412A19" w:rsidRDefault="00412A19" w:rsidP="00412A19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</w:rPr>
        <w:sectPr w:rsidR="00D42E36" w:rsidRPr="00412A19" w:rsidSect="005B4C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2A19">
        <w:rPr>
          <w:rFonts w:ascii="Times New Roman" w:hAnsi="Times New Roman"/>
          <w:sz w:val="28"/>
          <w:szCs w:val="28"/>
        </w:rPr>
        <w:t>Муниципальные унитарные предприятия, общественные, научные и иные организации в реализации мероприятий подп</w:t>
      </w:r>
      <w:r w:rsidR="00567998">
        <w:rPr>
          <w:rFonts w:ascii="Times New Roman" w:hAnsi="Times New Roman"/>
          <w:sz w:val="28"/>
          <w:szCs w:val="28"/>
        </w:rPr>
        <w:t>рограммы не принимают.</w:t>
      </w:r>
    </w:p>
    <w:tbl>
      <w:tblPr>
        <w:tblW w:w="15398" w:type="dxa"/>
        <w:tblInd w:w="108" w:type="dxa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1457"/>
        <w:gridCol w:w="9"/>
        <w:gridCol w:w="810"/>
        <w:gridCol w:w="9"/>
      </w:tblGrid>
      <w:tr w:rsidR="00780983" w:rsidRPr="00780983" w:rsidTr="00780983">
        <w:trPr>
          <w:trHeight w:val="287"/>
        </w:trPr>
        <w:tc>
          <w:tcPr>
            <w:tcW w:w="145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983" w:rsidRPr="00780983" w:rsidTr="00780983">
        <w:trPr>
          <w:trHeight w:val="287"/>
        </w:trPr>
        <w:tc>
          <w:tcPr>
            <w:tcW w:w="145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к муниципальной программе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0983" w:rsidRPr="00780983" w:rsidTr="00780983">
        <w:trPr>
          <w:trHeight w:val="287"/>
        </w:trPr>
        <w:tc>
          <w:tcPr>
            <w:tcW w:w="145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"Развитие образования на территории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0983" w:rsidRPr="00780983" w:rsidTr="00780983">
        <w:trPr>
          <w:trHeight w:val="287"/>
        </w:trPr>
        <w:tc>
          <w:tcPr>
            <w:tcW w:w="145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Тулунского муниципального района на 2020 - 2024 г.г."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0983" w:rsidRPr="00780983" w:rsidTr="00780983">
        <w:trPr>
          <w:gridAfter w:val="1"/>
          <w:wAfter w:w="9" w:type="dxa"/>
          <w:trHeight w:val="287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983" w:rsidRPr="00780983" w:rsidTr="00780983">
        <w:trPr>
          <w:gridAfter w:val="1"/>
          <w:wAfter w:w="9" w:type="dxa"/>
          <w:trHeight w:val="287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80983" w:rsidRPr="00780983" w:rsidTr="00780983">
        <w:trPr>
          <w:trHeight w:val="287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СВЕДЕНИЯ </w:t>
            </w:r>
          </w:p>
        </w:tc>
      </w:tr>
      <w:tr w:rsidR="00780983" w:rsidRPr="00780983" w:rsidTr="00780983">
        <w:trPr>
          <w:trHeight w:val="287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О СОСТАВЕ И ЗНАЧЕНИЯХ ЦЕЛЕВЫХ ПОКАЗАТЕЛЕЙ МУНИЦИПАЛЬНОЙ ПРОГРАММЫ</w:t>
            </w:r>
          </w:p>
        </w:tc>
      </w:tr>
      <w:tr w:rsidR="00780983" w:rsidRPr="00780983" w:rsidTr="00780983">
        <w:trPr>
          <w:trHeight w:val="287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"Развитие образования на территории Тулунского муниципального района на 2020 -2024 г.г."</w:t>
            </w:r>
          </w:p>
        </w:tc>
      </w:tr>
      <w:tr w:rsidR="00780983" w:rsidRPr="00780983" w:rsidTr="00780983">
        <w:trPr>
          <w:trHeight w:val="287"/>
        </w:trPr>
        <w:tc>
          <w:tcPr>
            <w:tcW w:w="15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- программа)</w:t>
            </w:r>
          </w:p>
        </w:tc>
      </w:tr>
      <w:tr w:rsidR="00780983" w:rsidRPr="00780983" w:rsidTr="00780983">
        <w:trPr>
          <w:gridAfter w:val="1"/>
          <w:wAfter w:w="9" w:type="dxa"/>
          <w:trHeight w:val="287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80983" w:rsidRDefault="00780983" w:rsidP="00780983">
      <w:pPr>
        <w:tabs>
          <w:tab w:val="left" w:pos="1335"/>
        </w:tabs>
        <w:ind w:left="0" w:firstLine="0"/>
      </w:pPr>
      <w:r>
        <w:tab/>
      </w:r>
    </w:p>
    <w:tbl>
      <w:tblPr>
        <w:tblW w:w="13932" w:type="dxa"/>
        <w:tblInd w:w="113" w:type="dxa"/>
        <w:tblLook w:val="04A0" w:firstRow="1" w:lastRow="0" w:firstColumn="1" w:lastColumn="0" w:noHBand="0" w:noVBand="1"/>
      </w:tblPr>
      <w:tblGrid>
        <w:gridCol w:w="501"/>
        <w:gridCol w:w="6982"/>
        <w:gridCol w:w="773"/>
        <w:gridCol w:w="838"/>
        <w:gridCol w:w="783"/>
        <w:gridCol w:w="954"/>
        <w:gridCol w:w="954"/>
        <w:gridCol w:w="954"/>
        <w:gridCol w:w="954"/>
        <w:gridCol w:w="980"/>
      </w:tblGrid>
      <w:tr w:rsidR="00780983" w:rsidRPr="00780983" w:rsidTr="00780983">
        <w:trPr>
          <w:trHeight w:val="317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7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5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780983" w:rsidRPr="00780983" w:rsidTr="00780983">
        <w:trPr>
          <w:trHeight w:val="317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текущий год (оценка)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первый год действия программы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второй год действия программы 2021 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третий год действия программы 2022 год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четвертый год действия программы 2023 год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год завершения действия программы 2024 год</w:t>
            </w:r>
          </w:p>
        </w:tc>
      </w:tr>
      <w:tr w:rsidR="00780983" w:rsidRPr="00780983" w:rsidTr="00780983">
        <w:trPr>
          <w:trHeight w:val="96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80983" w:rsidRPr="00780983" w:rsidTr="00780983">
        <w:trPr>
          <w:trHeight w:val="31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780983" w:rsidRPr="00780983" w:rsidTr="00780983">
        <w:trPr>
          <w:trHeight w:val="317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Программа «Развитие образования на территории Тулунского муниципального района на 2020 -2024 г.г.»</w:t>
            </w:r>
          </w:p>
        </w:tc>
      </w:tr>
      <w:tr w:rsidR="00780983" w:rsidRPr="00780983" w:rsidTr="00780983">
        <w:trPr>
          <w:trHeight w:val="27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для детей в возрасте от 2 месяцев до 7 лет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99,1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80983" w:rsidRPr="00780983" w:rsidTr="00780983">
        <w:trPr>
          <w:trHeight w:val="9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населения в возрасте от 7 до 18 лет, охваченного общим образованием, в общей численности населения в возрасте от 7 до 18 лет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85,6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85,6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85,6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</w:tr>
      <w:tr w:rsidR="00780983" w:rsidRPr="00780983" w:rsidTr="00780983">
        <w:trPr>
          <w:trHeight w:val="9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80%</w:t>
            </w:r>
          </w:p>
        </w:tc>
      </w:tr>
      <w:tr w:rsidR="00780983" w:rsidRPr="00780983" w:rsidTr="00780983">
        <w:trPr>
          <w:trHeight w:val="18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</w:tr>
      <w:tr w:rsidR="00780983" w:rsidRPr="00780983" w:rsidTr="00780983">
        <w:trPr>
          <w:trHeight w:val="17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Удовлетворенность населения качеством общего образования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</w:tr>
      <w:tr w:rsidR="00780983" w:rsidRPr="00780983" w:rsidTr="00780983">
        <w:trPr>
          <w:trHeight w:val="11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муниципальных образовательных организаций, соответствующих современным требованиям обучения, в общем количестве муниципальных образовательных организаций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780983" w:rsidRPr="00780983" w:rsidTr="00780983">
        <w:trPr>
          <w:trHeight w:val="37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правонарушений и безнадзорности среди несовершеннолетних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780983" w:rsidRPr="00780983" w:rsidTr="00780983">
        <w:trPr>
          <w:trHeight w:val="12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Доля школьников, охваченных различными формами отдыха, оздоровления и занятости составит не менее 70% ежегодно.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780983" w:rsidRPr="00780983" w:rsidTr="00780983">
        <w:trPr>
          <w:trHeight w:val="20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 приспособленных  для детей-инвалидов  и  других  маломобильных  групп населения  объектов  общего образования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" w:name="RANGE!J25"/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bookmarkEnd w:id="1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780983" w:rsidRPr="00780983" w:rsidTr="00780983">
        <w:trPr>
          <w:trHeight w:val="96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 «Организация предоставления дошкольного, общего и дополнительного образования на территории Тулунского муниципального района на 2020-2024гг.»</w:t>
            </w:r>
          </w:p>
        </w:tc>
      </w:tr>
      <w:tr w:rsidR="00780983" w:rsidRPr="00780983" w:rsidTr="00780983">
        <w:trPr>
          <w:trHeight w:val="288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80983" w:rsidRPr="00780983" w:rsidTr="00780983">
        <w:trPr>
          <w:trHeight w:val="42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 школ с худшими результатами единого государственного экзамена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</w:tr>
      <w:tr w:rsidR="00780983" w:rsidRPr="00780983" w:rsidTr="00780983">
        <w:trPr>
          <w:trHeight w:val="49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образовательных организаций  к средней заработной плате, сложившейся по Иркутской области в общем образовании (дифференцированный показатель для Тулунского района) 100%.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80983" w:rsidRPr="00780983" w:rsidTr="00780983">
        <w:trPr>
          <w:trHeight w:val="36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детей в возрасте от 2 месяцев до 7 лет услугами дошкольного образования составит 34,5% к 2024 году.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</w:tr>
      <w:tr w:rsidR="00780983" w:rsidRPr="00780983" w:rsidTr="00780983">
        <w:trPr>
          <w:trHeight w:val="42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освоения обучающимися общеобразовательных программ (успеваемость) не менее 98,6 %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98,2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98,3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98,4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98,5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98,6</w:t>
            </w:r>
          </w:p>
        </w:tc>
      </w:tr>
      <w:tr w:rsidR="00780983" w:rsidRPr="00780983" w:rsidTr="00780983">
        <w:trPr>
          <w:trHeight w:val="174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Удовлетворенность населения качеством 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</w:tr>
      <w:tr w:rsidR="00780983" w:rsidRPr="00780983" w:rsidTr="00780983">
        <w:trPr>
          <w:trHeight w:val="17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Эффективность реализации муниципальной программы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да/нет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>1.1. Основное мероприятие "Обеспечение деятельности Комитета по образованию администрации Тулунского муниципального района"</w:t>
            </w:r>
          </w:p>
        </w:tc>
      </w:tr>
      <w:tr w:rsidR="00780983" w:rsidRPr="00780983" w:rsidTr="00780983">
        <w:trPr>
          <w:trHeight w:val="9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да/нет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780983" w:rsidRPr="00780983" w:rsidTr="00780983">
        <w:trPr>
          <w:trHeight w:val="196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>1.2.Основное мероприятие "Обеспечение деятельности МКУ "Центр методического и финансового сопровождения образовательных учреждений Тулунского муниципального района"</w:t>
            </w:r>
          </w:p>
        </w:tc>
      </w:tr>
      <w:tr w:rsidR="00780983" w:rsidRPr="00780983" w:rsidTr="00780983">
        <w:trPr>
          <w:trHeight w:val="36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да/нет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780983" w:rsidRPr="00780983" w:rsidTr="00780983">
        <w:trPr>
          <w:trHeight w:val="58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 к средней заработной плате, сложившейся по Иркутской области в общем образовании (дифференцированный показатель для Тулунского района)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80983" w:rsidRPr="00780983" w:rsidTr="00780983">
        <w:trPr>
          <w:trHeight w:val="25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населения качеством  образования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>1.3. Основное мероприятие "Обеспечение деятельности образовательных организаций"</w:t>
            </w:r>
          </w:p>
        </w:tc>
      </w:tr>
      <w:tr w:rsidR="00780983" w:rsidRPr="00780983" w:rsidTr="00780983">
        <w:trPr>
          <w:trHeight w:val="281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детей в возрасте от 2 месяцев до 7 лет услугами дошкольного образования.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</w:tr>
      <w:tr w:rsidR="00780983" w:rsidRPr="00780983" w:rsidTr="00780983">
        <w:trPr>
          <w:trHeight w:val="48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 школ с худшими результатами единого государственного экзамена.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</w:tr>
      <w:tr w:rsidR="00780983" w:rsidRPr="00780983" w:rsidTr="00780983">
        <w:trPr>
          <w:trHeight w:val="27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освоения обучающимися общеобразовательных программ (успеваемость).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98,2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98,3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98,4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98,5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98,6</w:t>
            </w:r>
          </w:p>
        </w:tc>
      </w:tr>
      <w:tr w:rsidR="00780983" w:rsidRPr="00780983" w:rsidTr="00780983">
        <w:trPr>
          <w:trHeight w:val="18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населения качеством  образования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90,5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</w:tr>
      <w:tr w:rsidR="00780983" w:rsidRPr="00780983" w:rsidTr="00780983">
        <w:trPr>
          <w:trHeight w:val="114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 «Развитие дошкольного, общего и дополнительного образования на территории Тулунского муниципального района на 2020-2024гг.»</w:t>
            </w:r>
          </w:p>
        </w:tc>
      </w:tr>
      <w:tr w:rsidR="00780983" w:rsidRPr="00780983" w:rsidTr="00780983">
        <w:trPr>
          <w:trHeight w:val="32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780983" w:rsidRPr="00780983" w:rsidTr="00780983">
        <w:trPr>
          <w:trHeight w:val="54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муниципальных образовательных организаций, которым представлена возможность обучаться в соответствии с современными требованиями, в общей численности обучающихся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80983" w:rsidRPr="00780983" w:rsidTr="00780983">
        <w:trPr>
          <w:trHeight w:val="45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объектов муниципальных образовательных организаций, соответствующих требованиям пожарной, антитеррористической и экологической  безопасности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80983" w:rsidRPr="00780983" w:rsidTr="00780983">
        <w:trPr>
          <w:trHeight w:val="254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 первой и второй групп здоровья в общей численности обучающихся в муниципальных образовательных организациях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83,9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84,7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</w:tr>
      <w:tr w:rsidR="00780983" w:rsidRPr="00780983" w:rsidTr="00780983">
        <w:trPr>
          <w:trHeight w:val="14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обучающихся в муниципальных образовательных организациях, занимающихся во вторую (третью) смену, в общей численности обучающихся в муниципальных образовательных организациях составит 1% от общего числа обучающихся общеобразовательных организаций Тулунского района;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780983" w:rsidRPr="00780983" w:rsidTr="00780983">
        <w:trPr>
          <w:trHeight w:val="69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руководителей и педагогических работников организаций дошкольного, общего и дополнительного образования детей, прошедших в течение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 составит 100%;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80983" w:rsidRPr="00780983" w:rsidTr="00780983">
        <w:trPr>
          <w:trHeight w:val="617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от 2 месяцев до  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2 месяцев до 7 лет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</w:tr>
      <w:tr w:rsidR="00780983" w:rsidRPr="00780983" w:rsidTr="00780983">
        <w:trPr>
          <w:trHeight w:val="6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от 5 до 18 лет, получающих услуги по дополнительному образованию в муниципальных образовательных организациях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80%</w:t>
            </w:r>
          </w:p>
        </w:tc>
      </w:tr>
      <w:tr w:rsidR="00780983" w:rsidRPr="00780983" w:rsidTr="00780983">
        <w:trPr>
          <w:trHeight w:val="4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обучающихся общеобразовательных организаций вовлеченных в систему выявления, поддержки и развития способностей и талантов у детей и молодежи Тулунского района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5%</w:t>
            </w:r>
          </w:p>
        </w:tc>
      </w:tr>
      <w:tr w:rsidR="00780983" w:rsidRPr="00780983" w:rsidTr="00780983">
        <w:trPr>
          <w:trHeight w:val="619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граждан, заключивших трудовой договор с образовательными организациями Тулунского муниципального района из числа граждан, заключивших договор  о целевом обучении в рамках квоты целевого приёма для получения высшего образования в объёме установленных на очередной год контрольных цифр приёма граждан на обучение составит 30%.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30%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>2.1. Основное мероприятие "Обеспечение пожарной антитеррористической и экологической безопасности объектов образования"</w:t>
            </w:r>
          </w:p>
        </w:tc>
      </w:tr>
      <w:tr w:rsidR="00780983" w:rsidRPr="00780983" w:rsidTr="00780983">
        <w:trPr>
          <w:trHeight w:val="234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780983" w:rsidRPr="00780983" w:rsidTr="00780983">
        <w:trPr>
          <w:trHeight w:val="6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объектов муниципальных образовательных организаций, соответствующих требованиям пожарной, антитеррористической и экологической  безопасности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>2.2. Основное мероприятие "Текущие ремонты  объектов образования"</w:t>
            </w:r>
          </w:p>
        </w:tc>
      </w:tr>
      <w:tr w:rsidR="00780983" w:rsidRPr="00780983" w:rsidTr="00780983">
        <w:trPr>
          <w:trHeight w:val="62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обучающихся в муниципальных образовательных организациях, занимающихся во вторую (третью) смену, в общей численности обучающихся в муниципальных образовательных организациях составит 1% от общего числа обучающихся общеобразовательных организаций Тулунского района;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780983" w:rsidRPr="00780983" w:rsidTr="00780983">
        <w:trPr>
          <w:trHeight w:val="22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>2.3. Основное мероприятие  "Безопасность школьных перевозок"</w:t>
            </w:r>
          </w:p>
        </w:tc>
      </w:tr>
      <w:tr w:rsidR="00780983" w:rsidRPr="00780983" w:rsidTr="00780983">
        <w:trPr>
          <w:trHeight w:val="25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>2.4. Основное мероприятие "Совершенствование организации питания в образовательных  организациях"</w:t>
            </w:r>
          </w:p>
        </w:tc>
      </w:tr>
      <w:tr w:rsidR="00780983" w:rsidRPr="00780983" w:rsidTr="00780983">
        <w:trPr>
          <w:trHeight w:val="6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 первой и второй групп здоровья в общей численности обучающихся в муниципальных образовательных организациях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780983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83,9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84,2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84,5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84,7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>2.5. Основное мероприятие "Строительство объектов образования"</w:t>
            </w:r>
          </w:p>
        </w:tc>
      </w:tr>
      <w:tr w:rsidR="00780983" w:rsidRPr="00780983" w:rsidTr="00780983">
        <w:trPr>
          <w:trHeight w:val="25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2.6. Муниципальный проект "Современная школа" </w:t>
            </w:r>
          </w:p>
        </w:tc>
      </w:tr>
      <w:tr w:rsidR="00780983" w:rsidRPr="00780983" w:rsidTr="00780983">
        <w:trPr>
          <w:trHeight w:val="295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муниципальных образовательных организаций, которым представлена возможность обучаться в соответствии с современными требованиями, в общей численности обучающихся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80983" w:rsidRPr="00780983" w:rsidTr="00780983">
        <w:trPr>
          <w:trHeight w:val="30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2.7. Муниципальный проект "Успех каждого ребенка" </w:t>
            </w:r>
          </w:p>
        </w:tc>
      </w:tr>
      <w:tr w:rsidR="00780983" w:rsidRPr="00780983" w:rsidTr="00780983">
        <w:trPr>
          <w:trHeight w:val="6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обучающихся общеобразовательных организаций вовлеченных в систему выявления, поддержки и развития способностей и талантов у детей и молодежи Тулунского района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5%</w:t>
            </w:r>
          </w:p>
        </w:tc>
      </w:tr>
      <w:tr w:rsidR="00780983" w:rsidRPr="00780983" w:rsidTr="00780983">
        <w:trPr>
          <w:trHeight w:val="6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от 5 до 18 лет, получающих услуги по дополнительному образованию в муниципальных образовательных организациях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80%</w:t>
            </w:r>
          </w:p>
        </w:tc>
      </w:tr>
      <w:tr w:rsidR="00780983" w:rsidRPr="00780983" w:rsidTr="00780983">
        <w:trPr>
          <w:trHeight w:val="66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школьников, охваченных различными формами отдыха, оздоровления и занятости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2.8. Муниципальный проект "Поддержка семей имеющих детей" </w:t>
            </w:r>
          </w:p>
        </w:tc>
      </w:tr>
      <w:tr w:rsidR="00780983" w:rsidRPr="00780983" w:rsidTr="00780983">
        <w:trPr>
          <w:trHeight w:val="148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от 2 месяцев до  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2 месяцев до 7 лет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2.9. Муниципальный проект "Цифровая образовательная среда" </w:t>
            </w:r>
          </w:p>
        </w:tc>
      </w:tr>
      <w:tr w:rsidR="00780983" w:rsidRPr="00780983" w:rsidTr="00780983">
        <w:trPr>
          <w:trHeight w:val="39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муниципальных образовательных организаций, которым представлена возможность обучаться в соответствии с современными требованиями, в общей численности обучающихся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2.10. Муниципальный проект "Учитель будущего" </w:t>
            </w:r>
          </w:p>
        </w:tc>
      </w:tr>
      <w:tr w:rsidR="00780983" w:rsidRPr="00780983" w:rsidTr="00780983">
        <w:trPr>
          <w:trHeight w:val="644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руководителей и педагогических работников организаций дошкольного, общего и дополнительного образования детей, прошедших в течение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780983" w:rsidRPr="00780983" w:rsidTr="00780983">
        <w:trPr>
          <w:trHeight w:val="303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2.11. Муниципальный проект "Молодые профессионалы"</w:t>
            </w:r>
          </w:p>
        </w:tc>
      </w:tr>
      <w:tr w:rsidR="00780983" w:rsidRPr="00780983" w:rsidTr="00780983">
        <w:trPr>
          <w:trHeight w:val="472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граждан, заключивших трудовой договор с образовательными организациями Тулунского муниципального района из числа граждан, заключивших договор  о целевом обучении в рамках квоты целевого приёма для получения высшего образования в объёме установленных на очередной год контрольных цифр приёма граждан на обучение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30%</w:t>
            </w:r>
          </w:p>
        </w:tc>
      </w:tr>
      <w:tr w:rsidR="00780983" w:rsidRPr="00780983" w:rsidTr="00780983">
        <w:trPr>
          <w:trHeight w:val="390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2.12. Муниципальный проект "Содействие занятости женщин- создание условий дошкольного образования для детей в возрасте до трех лет"</w:t>
            </w:r>
          </w:p>
        </w:tc>
      </w:tr>
      <w:tr w:rsidR="00780983" w:rsidRPr="00780983" w:rsidTr="00780983">
        <w:trPr>
          <w:trHeight w:val="474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от 2 месяцев до  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2 месяцев до 7 лет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</w:tr>
      <w:tr w:rsidR="00780983" w:rsidRPr="00780983" w:rsidTr="00780983">
        <w:trPr>
          <w:trHeight w:val="285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3 «Профилактика социально-негативных явлений среди несовершеннолетних на территории Тулунского муниципального района на 2020-2024гг.»</w:t>
            </w:r>
          </w:p>
        </w:tc>
      </w:tr>
      <w:tr w:rsidR="00780983" w:rsidRPr="00780983" w:rsidTr="00780983">
        <w:trPr>
          <w:trHeight w:val="143"/>
        </w:trPr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правонарушений и безнадзорности среди несовершеннолетних 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780983" w:rsidRPr="00780983" w:rsidTr="00780983">
        <w:trPr>
          <w:trHeight w:val="335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3.1. Основное мероприятие "Профилактические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несовершеннолетних"</w:t>
            </w:r>
          </w:p>
        </w:tc>
      </w:tr>
      <w:tr w:rsidR="00780983" w:rsidRPr="00780983" w:rsidTr="00780983">
        <w:trPr>
          <w:trHeight w:val="34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правонарушений и безнадзорности среди несовершеннолетних 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780983" w:rsidRPr="00780983" w:rsidTr="00780983">
        <w:trPr>
          <w:trHeight w:val="248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4 «Доступная среда для детей-инвалидов и других маломобильных групп населения в образовательных организациях Тулунского муниципального района на 2020 - 2024 гг.»</w:t>
            </w:r>
          </w:p>
        </w:tc>
      </w:tr>
      <w:tr w:rsidR="00780983" w:rsidRPr="00780983" w:rsidTr="00780983">
        <w:trPr>
          <w:trHeight w:val="179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0983">
              <w:rPr>
                <w:rFonts w:eastAsia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доступных для детей-инвалидов и других маломобильных групп населения объектов в сфере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0983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780983" w:rsidRPr="00780983" w:rsidTr="00780983">
        <w:trPr>
          <w:trHeight w:val="184"/>
        </w:trPr>
        <w:tc>
          <w:tcPr>
            <w:tcW w:w="13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4.1. Основное мероприятие "Повышение  уровня архитектурной доступности объектов в сфере образования  для  детей-инвалидов  и других  маломобильных  групп  населения"</w:t>
            </w:r>
          </w:p>
        </w:tc>
      </w:tr>
      <w:tr w:rsidR="00780983" w:rsidRPr="00780983" w:rsidTr="00780983">
        <w:trPr>
          <w:trHeight w:val="343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0983">
              <w:rPr>
                <w:rFonts w:eastAsia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83" w:rsidRPr="00780983" w:rsidRDefault="00780983" w:rsidP="00780983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доступных для детей-инвалидов и других маломобильных групп населения объектов в сфере образования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0983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3" w:rsidRPr="00780983" w:rsidRDefault="00780983" w:rsidP="00780983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0983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</w:tbl>
    <w:p w:rsidR="003C5606" w:rsidRDefault="003C5606" w:rsidP="00780983">
      <w:pPr>
        <w:tabs>
          <w:tab w:val="left" w:pos="1335"/>
        </w:tabs>
        <w:ind w:left="0" w:firstLine="0"/>
      </w:pPr>
    </w:p>
    <w:p w:rsidR="00780983" w:rsidRDefault="00780983" w:rsidP="00780983">
      <w:pPr>
        <w:tabs>
          <w:tab w:val="left" w:pos="1335"/>
        </w:tabs>
        <w:ind w:left="0" w:firstLine="0"/>
      </w:pPr>
    </w:p>
    <w:p w:rsidR="00780983" w:rsidRDefault="00780983" w:rsidP="00780983">
      <w:pPr>
        <w:tabs>
          <w:tab w:val="left" w:pos="1335"/>
        </w:tabs>
        <w:ind w:left="0" w:firstLine="0"/>
      </w:pPr>
    </w:p>
    <w:p w:rsidR="00780983" w:rsidRDefault="00780983" w:rsidP="00780983">
      <w:pPr>
        <w:tabs>
          <w:tab w:val="left" w:pos="1335"/>
        </w:tabs>
        <w:ind w:left="0" w:firstLine="0"/>
      </w:pPr>
    </w:p>
    <w:p w:rsidR="00376430" w:rsidRDefault="00376430" w:rsidP="00780983">
      <w:pPr>
        <w:tabs>
          <w:tab w:val="left" w:pos="1335"/>
        </w:tabs>
        <w:ind w:left="0" w:firstLine="0"/>
      </w:pPr>
    </w:p>
    <w:p w:rsidR="00376430" w:rsidRDefault="00376430" w:rsidP="00780983">
      <w:pPr>
        <w:tabs>
          <w:tab w:val="left" w:pos="1335"/>
        </w:tabs>
        <w:ind w:left="0" w:firstLine="0"/>
      </w:pPr>
    </w:p>
    <w:p w:rsidR="00376430" w:rsidRDefault="00376430" w:rsidP="00780983">
      <w:pPr>
        <w:tabs>
          <w:tab w:val="left" w:pos="1335"/>
        </w:tabs>
        <w:ind w:left="0" w:firstLine="0"/>
      </w:pPr>
    </w:p>
    <w:p w:rsidR="00376430" w:rsidRDefault="00376430" w:rsidP="00780983">
      <w:pPr>
        <w:tabs>
          <w:tab w:val="left" w:pos="1335"/>
        </w:tabs>
        <w:ind w:left="0" w:firstLine="0"/>
      </w:pPr>
    </w:p>
    <w:p w:rsidR="00376430" w:rsidRDefault="00376430" w:rsidP="00780983">
      <w:pPr>
        <w:tabs>
          <w:tab w:val="left" w:pos="1335"/>
        </w:tabs>
        <w:ind w:left="0" w:firstLine="0"/>
      </w:pPr>
    </w:p>
    <w:p w:rsidR="00376430" w:rsidRDefault="00376430" w:rsidP="00780983">
      <w:pPr>
        <w:tabs>
          <w:tab w:val="left" w:pos="1335"/>
        </w:tabs>
        <w:ind w:left="0" w:firstLine="0"/>
      </w:pPr>
    </w:p>
    <w:p w:rsidR="00376430" w:rsidRDefault="00376430" w:rsidP="00780983">
      <w:pPr>
        <w:tabs>
          <w:tab w:val="left" w:pos="1335"/>
        </w:tabs>
        <w:ind w:left="0" w:firstLine="0"/>
      </w:pPr>
    </w:p>
    <w:p w:rsidR="00376430" w:rsidRDefault="00376430" w:rsidP="00780983">
      <w:pPr>
        <w:tabs>
          <w:tab w:val="left" w:pos="1335"/>
        </w:tabs>
        <w:ind w:left="0" w:firstLine="0"/>
      </w:pPr>
    </w:p>
    <w:p w:rsidR="00376430" w:rsidRDefault="00376430" w:rsidP="00780983">
      <w:pPr>
        <w:tabs>
          <w:tab w:val="left" w:pos="1335"/>
        </w:tabs>
        <w:ind w:left="0" w:firstLine="0"/>
      </w:pPr>
    </w:p>
    <w:p w:rsidR="00376430" w:rsidRDefault="00376430" w:rsidP="00780983">
      <w:pPr>
        <w:tabs>
          <w:tab w:val="left" w:pos="1335"/>
        </w:tabs>
        <w:ind w:left="0" w:firstLine="0"/>
      </w:pPr>
    </w:p>
    <w:p w:rsidR="00376430" w:rsidRDefault="00376430" w:rsidP="00780983">
      <w:pPr>
        <w:tabs>
          <w:tab w:val="left" w:pos="1335"/>
        </w:tabs>
        <w:ind w:left="0" w:firstLine="0"/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1792"/>
        <w:gridCol w:w="1791"/>
        <w:gridCol w:w="1791"/>
        <w:gridCol w:w="1791"/>
        <w:gridCol w:w="1791"/>
        <w:gridCol w:w="1791"/>
        <w:gridCol w:w="4279"/>
      </w:tblGrid>
      <w:tr w:rsidR="00376430" w:rsidRPr="00376430" w:rsidTr="00376430">
        <w:trPr>
          <w:trHeight w:val="280"/>
        </w:trPr>
        <w:tc>
          <w:tcPr>
            <w:tcW w:w="15026" w:type="dxa"/>
            <w:gridSpan w:val="7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6</w:t>
            </w:r>
          </w:p>
        </w:tc>
      </w:tr>
      <w:tr w:rsidR="00376430" w:rsidRPr="00376430" w:rsidTr="00376430">
        <w:trPr>
          <w:trHeight w:val="280"/>
        </w:trPr>
        <w:tc>
          <w:tcPr>
            <w:tcW w:w="15026" w:type="dxa"/>
            <w:gridSpan w:val="7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376430" w:rsidRPr="00376430" w:rsidTr="00376430">
        <w:trPr>
          <w:trHeight w:val="280"/>
        </w:trPr>
        <w:tc>
          <w:tcPr>
            <w:tcW w:w="15026" w:type="dxa"/>
            <w:gridSpan w:val="7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"Развитие образования на территории </w:t>
            </w:r>
          </w:p>
        </w:tc>
      </w:tr>
      <w:tr w:rsidR="00376430" w:rsidRPr="00376430" w:rsidTr="00376430">
        <w:trPr>
          <w:trHeight w:val="280"/>
        </w:trPr>
        <w:tc>
          <w:tcPr>
            <w:tcW w:w="15026" w:type="dxa"/>
            <w:gridSpan w:val="7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lang w:eastAsia="ru-RU"/>
              </w:rPr>
              <w:t>Тулунского муниципального района на 2020 -2024 гг."</w:t>
            </w:r>
          </w:p>
        </w:tc>
      </w:tr>
      <w:tr w:rsidR="00376430" w:rsidRPr="00376430" w:rsidTr="00376430">
        <w:trPr>
          <w:trHeight w:val="294"/>
        </w:trPr>
        <w:tc>
          <w:tcPr>
            <w:tcW w:w="1792" w:type="dxa"/>
            <w:shd w:val="clear" w:color="auto" w:fill="auto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9" w:type="dxa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6430" w:rsidRPr="00376430" w:rsidTr="00376430">
        <w:trPr>
          <w:trHeight w:val="280"/>
        </w:trPr>
        <w:tc>
          <w:tcPr>
            <w:tcW w:w="15026" w:type="dxa"/>
            <w:gridSpan w:val="7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lang w:eastAsia="ru-RU"/>
              </w:rPr>
              <w:t>ПЕРЕЧЕНЬ</w:t>
            </w:r>
          </w:p>
        </w:tc>
      </w:tr>
      <w:tr w:rsidR="00376430" w:rsidRPr="00376430" w:rsidTr="00376430">
        <w:trPr>
          <w:trHeight w:val="280"/>
        </w:trPr>
        <w:tc>
          <w:tcPr>
            <w:tcW w:w="15026" w:type="dxa"/>
            <w:gridSpan w:val="7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ОСНОВНЫХ МЕРОПРИЯТИЙ МУНИЦИПАЛЬНОЙ ПРОГРАММЫ </w:t>
            </w:r>
          </w:p>
        </w:tc>
      </w:tr>
      <w:tr w:rsidR="00376430" w:rsidRPr="00376430" w:rsidTr="00376430">
        <w:trPr>
          <w:trHeight w:val="603"/>
        </w:trPr>
        <w:tc>
          <w:tcPr>
            <w:tcW w:w="15026" w:type="dxa"/>
            <w:gridSpan w:val="7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"Развитие образования на территории Тулунского муниципального района на 2020 - 2024 гг."</w:t>
            </w:r>
          </w:p>
        </w:tc>
      </w:tr>
      <w:tr w:rsidR="00376430" w:rsidRPr="00376430" w:rsidTr="00376430">
        <w:trPr>
          <w:trHeight w:val="280"/>
        </w:trPr>
        <w:tc>
          <w:tcPr>
            <w:tcW w:w="15026" w:type="dxa"/>
            <w:gridSpan w:val="7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- программа)</w:t>
            </w:r>
          </w:p>
        </w:tc>
      </w:tr>
    </w:tbl>
    <w:p w:rsidR="00376430" w:rsidRDefault="00376430" w:rsidP="00780983">
      <w:pPr>
        <w:tabs>
          <w:tab w:val="left" w:pos="1335"/>
        </w:tabs>
        <w:ind w:left="0" w:firstLine="0"/>
      </w:pPr>
    </w:p>
    <w:p w:rsidR="00780983" w:rsidRDefault="00780983" w:rsidP="00780983">
      <w:pPr>
        <w:tabs>
          <w:tab w:val="left" w:pos="1335"/>
        </w:tabs>
        <w:ind w:left="0" w:firstLine="0"/>
      </w:pPr>
    </w:p>
    <w:p w:rsidR="00780983" w:rsidRDefault="00780983" w:rsidP="00780983">
      <w:pPr>
        <w:tabs>
          <w:tab w:val="left" w:pos="1335"/>
        </w:tabs>
        <w:ind w:left="0" w:firstLine="0"/>
      </w:pPr>
    </w:p>
    <w:tbl>
      <w:tblPr>
        <w:tblW w:w="136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87"/>
        <w:gridCol w:w="1818"/>
        <w:gridCol w:w="1306"/>
        <w:gridCol w:w="1306"/>
        <w:gridCol w:w="5344"/>
        <w:gridCol w:w="1848"/>
      </w:tblGrid>
      <w:tr w:rsidR="00376430" w:rsidRPr="00376430" w:rsidTr="00026104">
        <w:trPr>
          <w:trHeight w:val="314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711" w:type="dxa"/>
            <w:vMerge w:val="restart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76430" w:rsidRPr="00376430" w:rsidTr="00026104">
        <w:trPr>
          <w:trHeight w:val="1258"/>
        </w:trPr>
        <w:tc>
          <w:tcPr>
            <w:tcW w:w="560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5711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6430" w:rsidRPr="00376430" w:rsidTr="00026104">
        <w:trPr>
          <w:trHeight w:val="314"/>
        </w:trPr>
        <w:tc>
          <w:tcPr>
            <w:tcW w:w="560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1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76430" w:rsidRPr="00376430" w:rsidTr="00026104">
        <w:trPr>
          <w:trHeight w:val="299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9" w:type="dxa"/>
            <w:gridSpan w:val="6"/>
            <w:vMerge w:val="restart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"Организация предоставления дошкольного,  общего и дополнительного образования на территории Тулунского муниципального района на 2020-2024гг."</w:t>
            </w:r>
          </w:p>
        </w:tc>
      </w:tr>
      <w:tr w:rsidR="00376430" w:rsidRPr="00376430" w:rsidTr="00026104">
        <w:trPr>
          <w:trHeight w:val="463"/>
        </w:trPr>
        <w:tc>
          <w:tcPr>
            <w:tcW w:w="560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9" w:type="dxa"/>
            <w:gridSpan w:val="6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6430" w:rsidRPr="00376430" w:rsidTr="00026104">
        <w:trPr>
          <w:trHeight w:val="157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образованию администрации Тулунского муниципального района"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6430" w:rsidRPr="00376430" w:rsidTr="00026104">
        <w:trPr>
          <w:trHeight w:val="1887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МКУ "Центр методического и финансового сопровождения образовательных учреждений Тулунского муниципального района"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6430" w:rsidRPr="00376430" w:rsidTr="00026104">
        <w:trPr>
          <w:trHeight w:val="1887"/>
        </w:trPr>
        <w:tc>
          <w:tcPr>
            <w:tcW w:w="560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 к средней заработной плате, сложившейся по Иркутской области в общем образовании (дифференцированный показатель для Тулунского района)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76430" w:rsidRPr="00376430" w:rsidTr="00026104">
        <w:trPr>
          <w:trHeight w:val="943"/>
        </w:trPr>
        <w:tc>
          <w:tcPr>
            <w:tcW w:w="560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населения качеством  образования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92%</w:t>
            </w:r>
          </w:p>
        </w:tc>
      </w:tr>
      <w:tr w:rsidR="00376430" w:rsidRPr="00376430" w:rsidTr="00026104">
        <w:trPr>
          <w:trHeight w:val="943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48" w:type="dxa"/>
            <w:vMerge w:val="restart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образовательных организаций"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детей в возрасте от 2 месяцев до 7 лет услугами дошкольного образования.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34,50%</w:t>
            </w:r>
          </w:p>
        </w:tc>
      </w:tr>
      <w:tr w:rsidR="00376430" w:rsidRPr="00376430" w:rsidTr="00026104">
        <w:trPr>
          <w:trHeight w:val="3145"/>
        </w:trPr>
        <w:tc>
          <w:tcPr>
            <w:tcW w:w="560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 школ с худшими результатами единого государственного экзамена.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76430" w:rsidRPr="00376430" w:rsidTr="00026104">
        <w:trPr>
          <w:trHeight w:val="943"/>
        </w:trPr>
        <w:tc>
          <w:tcPr>
            <w:tcW w:w="560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освоения обучающимися общеобразовательных программ (успеваемость).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98,6%</w:t>
            </w:r>
          </w:p>
        </w:tc>
      </w:tr>
      <w:tr w:rsidR="00376430" w:rsidRPr="00376430" w:rsidTr="00026104">
        <w:trPr>
          <w:trHeight w:val="943"/>
        </w:trPr>
        <w:tc>
          <w:tcPr>
            <w:tcW w:w="560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населения качеством  образования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92%</w:t>
            </w:r>
          </w:p>
        </w:tc>
      </w:tr>
      <w:tr w:rsidR="00376430" w:rsidRPr="00376430" w:rsidTr="00026104">
        <w:trPr>
          <w:trHeight w:val="943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проект "Финансовая поддержка семей при рождении детей "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Удовлетворенность населения качеством  образования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92%</w:t>
            </w:r>
          </w:p>
        </w:tc>
      </w:tr>
      <w:tr w:rsidR="00376430" w:rsidRPr="00376430" w:rsidTr="00026104">
        <w:trPr>
          <w:trHeight w:val="314"/>
        </w:trPr>
        <w:tc>
          <w:tcPr>
            <w:tcW w:w="13690" w:type="dxa"/>
            <w:gridSpan w:val="7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 «Развитие дошкольного, общего и дополнительного образования на территории Тулунского муниципального района на 2020-2024 гг.»</w:t>
            </w:r>
          </w:p>
        </w:tc>
      </w:tr>
      <w:tr w:rsidR="00376430" w:rsidRPr="00376430" w:rsidTr="00026104">
        <w:trPr>
          <w:trHeight w:val="1887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пожарной антитеррористической и экологической безопасности объектов образования"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376430" w:rsidRPr="00376430" w:rsidTr="00026104">
        <w:trPr>
          <w:trHeight w:val="1572"/>
        </w:trPr>
        <w:tc>
          <w:tcPr>
            <w:tcW w:w="560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объектов муниципальных образовательных организаций, соответствующих требованиям пожарной, антитеррористической и экологической  безопасности 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76430" w:rsidRPr="00376430" w:rsidTr="00026104">
        <w:trPr>
          <w:trHeight w:val="2830"/>
        </w:trPr>
        <w:tc>
          <w:tcPr>
            <w:tcW w:w="560" w:type="dxa"/>
            <w:vMerge w:val="restart"/>
            <w:shd w:val="clear" w:color="000000" w:fill="FFFFFF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48" w:type="dxa"/>
            <w:vMerge w:val="restart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"Текущие ремонты  объектов образования"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обучающихся в муниципальных образовательных организациях, занимающихся во вторую (третью) смену, в общей численности обучающихся в муниципальных образовательных организациях составит 1% от общего числа обучающихся общеобразовательных организаций Тулунского района;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</w:tc>
      </w:tr>
      <w:tr w:rsidR="00376430" w:rsidRPr="00376430" w:rsidTr="00026104">
        <w:trPr>
          <w:trHeight w:val="1887"/>
        </w:trPr>
        <w:tc>
          <w:tcPr>
            <w:tcW w:w="560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376430" w:rsidRPr="00376430" w:rsidTr="00026104">
        <w:trPr>
          <w:trHeight w:val="188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мероприяте "Безопасность школьных перевозок"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376430" w:rsidRPr="00376430" w:rsidTr="00026104">
        <w:trPr>
          <w:trHeight w:val="125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питания в образовательных  организациях"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 первой и второй групп здоровья в общей численности обучающихся в муниципальных образовательных организациях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76430" w:rsidRPr="00376430" w:rsidTr="00026104">
        <w:trPr>
          <w:trHeight w:val="188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"Строительство объектов образования"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376430" w:rsidRPr="00376430" w:rsidTr="00026104">
        <w:trPr>
          <w:trHeight w:val="1887"/>
        </w:trPr>
        <w:tc>
          <w:tcPr>
            <w:tcW w:w="560" w:type="dxa"/>
            <w:vMerge w:val="restart"/>
            <w:shd w:val="clear" w:color="000000" w:fill="FFFFFF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048" w:type="dxa"/>
            <w:vMerge w:val="restart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проект "Современная школа" 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муниципальных образовательных организаций, которым представлена возможность обучаться в соответствии с современными требованиями, в общей численности обучающихся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76430" w:rsidRPr="00376430" w:rsidTr="00026104">
        <w:trPr>
          <w:trHeight w:val="1887"/>
        </w:trPr>
        <w:tc>
          <w:tcPr>
            <w:tcW w:w="560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муниципальных образовательных организаций, соответствующих современным требованиям обучения и воспитания, в общем количестве муниципальных образовательных организаций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376430" w:rsidRPr="00376430" w:rsidTr="00026104">
        <w:trPr>
          <w:trHeight w:val="1572"/>
        </w:trPr>
        <w:tc>
          <w:tcPr>
            <w:tcW w:w="560" w:type="dxa"/>
            <w:vMerge w:val="restart"/>
            <w:shd w:val="clear" w:color="000000" w:fill="FFFFFF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048" w:type="dxa"/>
            <w:vMerge w:val="restart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проект "Успех каждого ребенка" 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обучающихся общеобразовательных организаций вовлеченных в систему выявления, поддержки и развития способностей и талантов у детей и молодежи Тулунского района 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376430" w:rsidRPr="00376430" w:rsidTr="00026104">
        <w:trPr>
          <w:trHeight w:val="1258"/>
        </w:trPr>
        <w:tc>
          <w:tcPr>
            <w:tcW w:w="560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от 5 до 18 лет, получающих услуги по дополнительному образованию в муниципальных образовательных организациях 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376430" w:rsidRPr="00376430" w:rsidTr="00026104">
        <w:trPr>
          <w:trHeight w:val="943"/>
        </w:trPr>
        <w:tc>
          <w:tcPr>
            <w:tcW w:w="560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000000" w:fill="FFFFFF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школьников, охваченных различными формами отдыха, оздоровления и занятости 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</w:tr>
      <w:tr w:rsidR="00376430" w:rsidRPr="00376430" w:rsidTr="00026104">
        <w:trPr>
          <w:trHeight w:val="2201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проект "Поддержка семей имеющих детей" 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от 2 месяцев до  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2 месяцев до 7 лет 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34,50%</w:t>
            </w:r>
          </w:p>
        </w:tc>
      </w:tr>
      <w:tr w:rsidR="00376430" w:rsidRPr="00376430" w:rsidTr="00026104">
        <w:trPr>
          <w:trHeight w:val="1887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проект "Цифровая образовательная среда" 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муниципальных образовательных организаций, которым представлена возможность обучаться в соответствии с современными требованиями, в общей численности обучающихся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76430" w:rsidRPr="00376430" w:rsidTr="00026104">
        <w:trPr>
          <w:trHeight w:val="3145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2.10. 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проект "Учитель будущего" 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руководителей и педагогических работников организаций дошкольного, общего и дополнительного образования детей, прошедших в течение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 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76430" w:rsidRPr="00376430" w:rsidTr="00026104">
        <w:trPr>
          <w:trHeight w:val="3145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проект "Молодые профессионалы"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граждан, заключивших трудовой договор с образовательными организациями Тулунского муниципального района из числа граждан, заключивших договор  о целевом обучении в рамках квоты целевого приёма для получения высшего образования в объёме установленных на очередной год контрольных цифр приёма граждан на обучение 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376430" w:rsidRPr="00376430" w:rsidTr="00026104">
        <w:trPr>
          <w:trHeight w:val="2201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Муниципвльный проект "Содействие занятости женщин- создание условий дошкольного образования для детей в возрасте до трех лет"</w:t>
            </w:r>
          </w:p>
        </w:tc>
        <w:tc>
          <w:tcPr>
            <w:tcW w:w="1557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000000" w:fill="FFFFFF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детей в возрасте от 2 месяцев до  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2 месяцев до 7 лет 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34,50%</w:t>
            </w:r>
          </w:p>
        </w:tc>
      </w:tr>
      <w:tr w:rsidR="00376430" w:rsidRPr="00376430" w:rsidTr="00026104">
        <w:trPr>
          <w:trHeight w:val="883"/>
        </w:trPr>
        <w:tc>
          <w:tcPr>
            <w:tcW w:w="13690" w:type="dxa"/>
            <w:gridSpan w:val="7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 «Профилактика социально-негативных явлений среди несовершеннолетних на территории Тулунского муниципального района на 2020-2024гг.»</w:t>
            </w:r>
          </w:p>
        </w:tc>
      </w:tr>
      <w:tr w:rsidR="00376430" w:rsidRPr="00376430" w:rsidTr="00026104">
        <w:trPr>
          <w:trHeight w:val="278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несовершеннолетних"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рколичества правонарушений и безнадзорности среди несовершеннолетних</w:t>
            </w:r>
          </w:p>
        </w:tc>
        <w:tc>
          <w:tcPr>
            <w:tcW w:w="1582" w:type="dxa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376430" w:rsidRPr="00376430" w:rsidTr="00026104">
        <w:trPr>
          <w:trHeight w:val="658"/>
        </w:trPr>
        <w:tc>
          <w:tcPr>
            <w:tcW w:w="13690" w:type="dxa"/>
            <w:gridSpan w:val="7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 «Доступная среда для детей-инвалидов и других маломобильных групп населения в образовательных организациях Тулунского муниципального района на 2020 – 2024 гг.».</w:t>
            </w:r>
          </w:p>
        </w:tc>
      </w:tr>
      <w:tr w:rsidR="00376430" w:rsidRPr="00376430" w:rsidTr="00026104">
        <w:trPr>
          <w:trHeight w:val="188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48" w:type="dxa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 уровня архитектурной доступности объектов в сфере образования  для  детей-инвалидов  и других  маломобильных  групп  населения"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376430" w:rsidRPr="00376430" w:rsidRDefault="00376430" w:rsidP="00376430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доли доступных для детей-инвалидов и других маломобильных групп населения объектов в сфере образования  до 40 % к 2024 году 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76430" w:rsidRPr="00376430" w:rsidRDefault="00376430" w:rsidP="00376430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430">
              <w:rPr>
                <w:rFonts w:ascii="Times New Roman" w:eastAsia="Times New Roman" w:hAnsi="Times New Roman"/>
                <w:color w:val="000000"/>
                <w:lang w:eastAsia="ru-RU"/>
              </w:rPr>
              <w:t>40%</w:t>
            </w:r>
          </w:p>
        </w:tc>
      </w:tr>
    </w:tbl>
    <w:p w:rsidR="00780983" w:rsidRDefault="00780983" w:rsidP="00780983">
      <w:pPr>
        <w:tabs>
          <w:tab w:val="left" w:pos="1335"/>
        </w:tabs>
        <w:ind w:left="0" w:firstLine="0"/>
      </w:pPr>
    </w:p>
    <w:p w:rsidR="00780983" w:rsidRDefault="00780983" w:rsidP="00780983">
      <w:pPr>
        <w:tabs>
          <w:tab w:val="left" w:pos="1335"/>
        </w:tabs>
        <w:ind w:left="0" w:firstLine="0"/>
      </w:pPr>
    </w:p>
    <w:p w:rsidR="00780983" w:rsidRDefault="00780983" w:rsidP="00780983">
      <w:pPr>
        <w:tabs>
          <w:tab w:val="left" w:pos="1335"/>
        </w:tabs>
        <w:ind w:left="0" w:firstLine="0"/>
      </w:pPr>
    </w:p>
    <w:p w:rsidR="00780983" w:rsidRDefault="00780983" w:rsidP="00780983">
      <w:pPr>
        <w:tabs>
          <w:tab w:val="left" w:pos="1335"/>
        </w:tabs>
        <w:ind w:left="0" w:firstLine="0"/>
      </w:pPr>
    </w:p>
    <w:p w:rsidR="00780983" w:rsidRDefault="00780983" w:rsidP="00780983">
      <w:pPr>
        <w:tabs>
          <w:tab w:val="left" w:pos="1335"/>
        </w:tabs>
        <w:ind w:left="0" w:firstLine="0"/>
      </w:pPr>
    </w:p>
    <w:p w:rsidR="00780983" w:rsidRDefault="00780983" w:rsidP="00780983">
      <w:pPr>
        <w:tabs>
          <w:tab w:val="left" w:pos="1335"/>
        </w:tabs>
        <w:ind w:left="0" w:firstLine="0"/>
      </w:pPr>
    </w:p>
    <w:p w:rsidR="00026104" w:rsidRDefault="00026104" w:rsidP="00780983">
      <w:pPr>
        <w:tabs>
          <w:tab w:val="left" w:pos="1335"/>
        </w:tabs>
        <w:ind w:left="0" w:firstLine="0"/>
      </w:pPr>
    </w:p>
    <w:p w:rsidR="00026104" w:rsidRDefault="00026104" w:rsidP="00780983">
      <w:pPr>
        <w:tabs>
          <w:tab w:val="left" w:pos="1335"/>
        </w:tabs>
        <w:ind w:left="0" w:firstLine="0"/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222"/>
        <w:gridCol w:w="3298"/>
        <w:gridCol w:w="2019"/>
        <w:gridCol w:w="1467"/>
        <w:gridCol w:w="1162"/>
        <w:gridCol w:w="929"/>
        <w:gridCol w:w="1093"/>
        <w:gridCol w:w="1093"/>
        <w:gridCol w:w="1093"/>
        <w:gridCol w:w="2792"/>
      </w:tblGrid>
      <w:tr w:rsidR="00026104" w:rsidRPr="00026104" w:rsidTr="00026104">
        <w:trPr>
          <w:trHeight w:val="313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298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1" w:type="dxa"/>
            <w:gridSpan w:val="4"/>
            <w:shd w:val="clear" w:color="auto" w:fill="auto"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104" w:rsidRPr="00026104" w:rsidTr="00026104">
        <w:trPr>
          <w:trHeight w:val="244"/>
        </w:trPr>
        <w:tc>
          <w:tcPr>
            <w:tcW w:w="15168" w:type="dxa"/>
            <w:gridSpan w:val="10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104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7</w:t>
            </w:r>
          </w:p>
        </w:tc>
      </w:tr>
      <w:tr w:rsidR="00026104" w:rsidRPr="00026104" w:rsidTr="00026104">
        <w:trPr>
          <w:trHeight w:val="275"/>
        </w:trPr>
        <w:tc>
          <w:tcPr>
            <w:tcW w:w="15168" w:type="dxa"/>
            <w:gridSpan w:val="10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104">
              <w:rPr>
                <w:rFonts w:ascii="Times New Roman" w:eastAsia="Times New Roman" w:hAnsi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026104" w:rsidRPr="00026104" w:rsidTr="00026104">
        <w:trPr>
          <w:trHeight w:val="265"/>
        </w:trPr>
        <w:tc>
          <w:tcPr>
            <w:tcW w:w="15168" w:type="dxa"/>
            <w:gridSpan w:val="10"/>
            <w:shd w:val="clear" w:color="auto" w:fill="auto"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1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"Развитие образования на территории </w:t>
            </w:r>
          </w:p>
        </w:tc>
      </w:tr>
      <w:tr w:rsidR="00026104" w:rsidRPr="00026104" w:rsidTr="00026104">
        <w:trPr>
          <w:trHeight w:val="284"/>
        </w:trPr>
        <w:tc>
          <w:tcPr>
            <w:tcW w:w="15168" w:type="dxa"/>
            <w:gridSpan w:val="10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6104">
              <w:rPr>
                <w:rFonts w:ascii="Times New Roman" w:eastAsia="Times New Roman" w:hAnsi="Times New Roman"/>
                <w:color w:val="000000"/>
                <w:lang w:eastAsia="ru-RU"/>
              </w:rPr>
              <w:t>Тулунского муниципального района» на 2020 - 2024 гг."</w:t>
            </w:r>
          </w:p>
        </w:tc>
      </w:tr>
      <w:tr w:rsidR="00026104" w:rsidRPr="00026104" w:rsidTr="00026104">
        <w:trPr>
          <w:trHeight w:val="273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104" w:rsidRPr="00026104" w:rsidTr="00026104">
        <w:trPr>
          <w:trHeight w:val="122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6104" w:rsidRPr="00026104" w:rsidTr="00026104">
        <w:trPr>
          <w:trHeight w:val="293"/>
        </w:trPr>
        <w:tc>
          <w:tcPr>
            <w:tcW w:w="15168" w:type="dxa"/>
            <w:gridSpan w:val="10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РЕСУРСНОЕ ОБЕСПЕЧЕНИЕ РЕАЛИЗАЦИИ </w:t>
            </w:r>
          </w:p>
        </w:tc>
      </w:tr>
      <w:tr w:rsidR="00026104" w:rsidRPr="00026104" w:rsidTr="00026104">
        <w:trPr>
          <w:trHeight w:val="256"/>
        </w:trPr>
        <w:tc>
          <w:tcPr>
            <w:tcW w:w="15168" w:type="dxa"/>
            <w:gridSpan w:val="10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026104" w:rsidRPr="00026104" w:rsidTr="00026104">
        <w:trPr>
          <w:trHeight w:val="245"/>
        </w:trPr>
        <w:tc>
          <w:tcPr>
            <w:tcW w:w="15168" w:type="dxa"/>
            <w:gridSpan w:val="10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261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"Развитие образования на территории Тулунского муниципального района на 2020 -2024 гг."</w:t>
            </w:r>
          </w:p>
        </w:tc>
      </w:tr>
      <w:tr w:rsidR="00026104" w:rsidRPr="00026104" w:rsidTr="00026104">
        <w:trPr>
          <w:trHeight w:val="406"/>
        </w:trPr>
        <w:tc>
          <w:tcPr>
            <w:tcW w:w="15168" w:type="dxa"/>
            <w:gridSpan w:val="10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СЧЕТ СРЕДСТВ, ПРЕДУСМОТРЕННЫХ В БЮДЖЕТЕ </w:t>
            </w:r>
          </w:p>
        </w:tc>
      </w:tr>
      <w:tr w:rsidR="00026104" w:rsidRPr="00026104" w:rsidTr="00026104">
        <w:trPr>
          <w:trHeight w:val="255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026104" w:rsidRPr="00026104" w:rsidRDefault="00026104" w:rsidP="00026104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6" w:type="dxa"/>
            <w:gridSpan w:val="9"/>
            <w:shd w:val="clear" w:color="auto" w:fill="auto"/>
            <w:noWrap/>
            <w:vAlign w:val="center"/>
            <w:hideMark/>
          </w:tcPr>
          <w:p w:rsidR="00026104" w:rsidRPr="00026104" w:rsidRDefault="00026104" w:rsidP="0002610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61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ТУЛУНСКОГО МУНИЦИПАЛЬНОГО РАЙОНА (далее – программа)</w:t>
            </w:r>
          </w:p>
        </w:tc>
      </w:tr>
    </w:tbl>
    <w:p w:rsidR="00D11D44" w:rsidRDefault="00D11D44" w:rsidP="00780983">
      <w:pPr>
        <w:tabs>
          <w:tab w:val="left" w:pos="1335"/>
        </w:tabs>
        <w:ind w:left="0" w:firstLine="0"/>
      </w:pPr>
    </w:p>
    <w:p w:rsidR="00D11D44" w:rsidRPr="00D11D44" w:rsidRDefault="00D11D44" w:rsidP="00D11D44"/>
    <w:p w:rsidR="00D11D44" w:rsidRDefault="00D11D44" w:rsidP="00D11D44"/>
    <w:tbl>
      <w:tblPr>
        <w:tblW w:w="14370" w:type="dxa"/>
        <w:tblInd w:w="113" w:type="dxa"/>
        <w:tblLook w:val="04A0" w:firstRow="1" w:lastRow="0" w:firstColumn="1" w:lastColumn="0" w:noHBand="0" w:noVBand="1"/>
      </w:tblPr>
      <w:tblGrid>
        <w:gridCol w:w="3300"/>
        <w:gridCol w:w="2119"/>
        <w:gridCol w:w="2060"/>
        <w:gridCol w:w="1260"/>
        <w:gridCol w:w="1008"/>
        <w:gridCol w:w="1150"/>
        <w:gridCol w:w="1292"/>
        <w:gridCol w:w="1087"/>
        <w:gridCol w:w="1094"/>
      </w:tblGrid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D11D44" w:rsidRPr="00D11D44" w:rsidTr="00D11D44">
        <w:trPr>
          <w:trHeight w:val="11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11D44" w:rsidRPr="00D11D44" w:rsidTr="00D11D44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11D44" w:rsidRPr="00D11D44" w:rsidTr="00D11D44">
        <w:trPr>
          <w:trHeight w:val="33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«Развитие образования на территории Тулунского муниципального района на 2020-2024гг.»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812 844,3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838 087,7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754 540,4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754 720,4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268 890,4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3 429 083,1</w:t>
            </w:r>
          </w:p>
        </w:tc>
      </w:tr>
      <w:tr w:rsidR="00D11D44" w:rsidRPr="00D11D44" w:rsidTr="00D11D44">
        <w:trPr>
          <w:trHeight w:val="96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191 274,8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184 950,1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184 892,2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185 072,2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185 242,2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931 431,4</w:t>
            </w:r>
          </w:p>
        </w:tc>
      </w:tr>
      <w:tr w:rsidR="00D11D44" w:rsidRPr="00D11D44" w:rsidTr="00D11D44">
        <w:trPr>
          <w:trHeight w:val="190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621 569,5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653 137,6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569 648,2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569 648,2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83 648,2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2 497 651,7</w:t>
            </w:r>
          </w:p>
        </w:tc>
      </w:tr>
      <w:tr w:rsidR="00D11D44" w:rsidRPr="00D11D44" w:rsidTr="00D11D44">
        <w:trPr>
          <w:trHeight w:val="190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222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64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(далее - 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812 844,3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838 087,7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754 540,4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754 720,4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268 890,4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3 429 083,1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191 274,8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184 950,1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184 892,2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185 072,2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185 242,2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931 431,4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621 569,5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653 137,6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569 648,2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569 648,2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83 648,2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2 497 651,7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"Организация предоставления дошкольного,  общего и дополнительного  образования на территории Тулунского муниципального района на 2020-2024гг."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727 237,5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726 300,1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726 400,1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726 400,1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240 400,1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3 146 737,7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159 319,5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159 502,7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159 602,7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159 602,7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159 602,7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797 630,1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567 918,0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566 797,4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566 797,4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566 797,4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80 797,4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2 349 107,6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727 237,5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726 300,1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726 400,1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726 400,1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240 400,1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3 146 737,7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159 319,5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159 502,7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159 602,7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159 602,7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159 602,7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797 630,1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567 918,0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566 797,4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566 797,4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566 797,4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80 797,4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2 349 107,6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Основное мероприятие " Обеспечение деятельности Комитета по образованию администрации Тулунского муниципального района"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26 123,3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26 123,3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Основное мероприятие "Обеспечение деятельности МКУ "Центр методического и финансового сопровождения образовательных учреждений Тулунского муниципального района""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169 989,5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169 989,5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1.3.Основное мероприятие "Обеспечение деятельности образовательных организаций"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678 317,1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660 347,0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660 447,0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660 447,0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174 447,0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2 834 005,1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120 096,9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120 280,1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120 380,1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120 380,1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120 380,1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601 517,3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558 220,2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540 066,9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540 066,9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540 066,9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54 066,9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2 232 487,8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 Муниципальный проект  "Финансовая поддержка семей при рождении детей"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116 619,8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116 619,8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«Развитие дошкольного, общего  и дополнительного образования на территории Тулунского муниципального района на 2020-2024гг.»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84 515,8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110 053,0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24 474,6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24 654,6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24 824,6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268 522,6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30 864,3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23 712,8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21 623,8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21 803,8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21 973,8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119 978,5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86 340,2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148 544,1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84 515,8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110 053,0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24 474,6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24 654,6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24 824,6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268 522,6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30 864,3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23 712,8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21 623,8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21 803,8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21 973,8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119 978,5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86 340,2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148 544,1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Основное мероприятие "Обеспечение пожарной, антитеррористической и экологической безопасности образовательных организаций"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14 935,0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14 935,0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Основное мероприятие " Текущие ремонты  объектов образования"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32 838,5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32 838,5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2.3.Основное мероприятие "Безопасность школьных перевозок"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3 997,0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3 997,0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Основное мероприятие "Совершенствование организации питания в образовательных организациях"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25 814,0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25 814,0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 Основное мероприятие "Строительство объектов образования"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55 150,8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83 879,1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139 029,9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5 194,0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5 871,5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11 065,5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49 956,8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78 007,6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127 964,4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2.6. Муниципальный проект "Современная школа"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6 050,3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3 395,0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11 410,3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6 050,3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3 395,0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11 410,3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2.6.1. Мероприятие Создание новых мест в образовательных организациях, капитальные ремонты объектов образования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5 750,3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9 910,3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5 750,3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9 910,3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2.6.2. Мероприятие  Создание новых мест в образовательных организациях, строительство объектов образования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2.6.3. Мероприятие  Обеспечение функционирования центро обучения гуманитарного и цифрового профилей "Точка роста" 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 Муниципальный проект  "Успех каждого ребенка"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5 429,0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5 750,8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27 832,2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13 578,2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14 254,0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 Муниципальный проект "Поддержка семей имеющих детей"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2.9.  Муниципальный проект  "Цифровая образовательная среда" 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5 811,8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8 155,7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843,9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5 481,8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6 325,7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2.10. Муниципальный проект "Учитель будущего" 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2.11. Муниципальный проект "Молодые профессионалы" 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 Муниципальный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Подпрограмма 3 «Профилактика социально-негативных явлений среди несовершеннолетних на территории Тулунского муниципального района на 2020-2024гг.»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2 237,5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2 237,5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2 237,5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2 237,5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 Основное мероприятие "Профилактические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2 237,5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2 237,5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45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 "Доступная среда для детей-инвалидов и других маломобильных групп населения в образовательных организациях Тулунского муниципального района на 2020-2024 гг."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11 585,3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11 585,3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11 585,3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11 585,3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 Основное мероприятие Повышение  уровня архитектурной доступности объектов в сфере образования  для  детей-инвалидов  и других  маломобильных  групп  населения"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11 585,3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11 585,3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11D44" w:rsidRPr="00D11D44" w:rsidTr="00D11D44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D11D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D44" w:rsidRPr="00D11D44" w:rsidRDefault="00D11D44" w:rsidP="00D11D44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26104" w:rsidRDefault="00026104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p w:rsidR="009A2CDC" w:rsidRDefault="009A2CDC" w:rsidP="00D11D44"/>
    <w:tbl>
      <w:tblPr>
        <w:tblW w:w="15220" w:type="dxa"/>
        <w:tblInd w:w="108" w:type="dxa"/>
        <w:tblLook w:val="04A0" w:firstRow="1" w:lastRow="0" w:firstColumn="1" w:lastColumn="0" w:noHBand="0" w:noVBand="1"/>
      </w:tblPr>
      <w:tblGrid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</w:tblGrid>
      <w:tr w:rsidR="009A2CDC" w:rsidRPr="009A2CDC" w:rsidTr="009A2CDC">
        <w:trPr>
          <w:trHeight w:val="296"/>
        </w:trPr>
        <w:tc>
          <w:tcPr>
            <w:tcW w:w="1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8</w:t>
            </w:r>
          </w:p>
        </w:tc>
      </w:tr>
      <w:tr w:rsidR="009A2CDC" w:rsidRPr="009A2CDC" w:rsidTr="009A2CDC">
        <w:trPr>
          <w:trHeight w:val="296"/>
        </w:trPr>
        <w:tc>
          <w:tcPr>
            <w:tcW w:w="1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9A2CDC" w:rsidRPr="009A2CDC" w:rsidTr="009A2CDC">
        <w:trPr>
          <w:trHeight w:val="296"/>
        </w:trPr>
        <w:tc>
          <w:tcPr>
            <w:tcW w:w="1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"Развитие образования на территории </w:t>
            </w:r>
          </w:p>
        </w:tc>
      </w:tr>
      <w:tr w:rsidR="009A2CDC" w:rsidRPr="009A2CDC" w:rsidTr="009A2CDC">
        <w:trPr>
          <w:trHeight w:val="296"/>
        </w:trPr>
        <w:tc>
          <w:tcPr>
            <w:tcW w:w="1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Тулунского муниципального района» на 2020 - 2024 гг."</w:t>
            </w:r>
          </w:p>
        </w:tc>
      </w:tr>
      <w:tr w:rsidR="009A2CDC" w:rsidRPr="009A2CDC" w:rsidTr="009A2CDC">
        <w:trPr>
          <w:trHeight w:val="29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2CDC" w:rsidRPr="009A2CDC" w:rsidTr="009A2CDC">
        <w:trPr>
          <w:trHeight w:val="310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2CDC" w:rsidRPr="009A2CDC" w:rsidTr="009A2CDC">
        <w:trPr>
          <w:trHeight w:val="310"/>
        </w:trPr>
        <w:tc>
          <w:tcPr>
            <w:tcW w:w="1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ПРОГНОЗНАЯ (СПРАВОЧНАЯ) ОЦЕНКА РЕСУРСНОГО ОБЕСПЕЧЕНИЯ</w:t>
            </w:r>
          </w:p>
        </w:tc>
      </w:tr>
      <w:tr w:rsidR="009A2CDC" w:rsidRPr="009A2CDC" w:rsidTr="009A2CDC">
        <w:trPr>
          <w:trHeight w:val="310"/>
        </w:trPr>
        <w:tc>
          <w:tcPr>
            <w:tcW w:w="1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МУНИЦИПАЛЬНОЙ ПРОГРАММЫ </w:t>
            </w:r>
          </w:p>
        </w:tc>
      </w:tr>
      <w:tr w:rsidR="009A2CDC" w:rsidRPr="009A2CDC" w:rsidTr="009A2CDC">
        <w:trPr>
          <w:trHeight w:val="310"/>
        </w:trPr>
        <w:tc>
          <w:tcPr>
            <w:tcW w:w="1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"Развитие образования на территории Тулунского муниципального района на 2020 -2024 гг."</w:t>
            </w:r>
          </w:p>
        </w:tc>
      </w:tr>
      <w:tr w:rsidR="009A2CDC" w:rsidRPr="009A2CDC" w:rsidTr="009A2CDC">
        <w:trPr>
          <w:trHeight w:val="310"/>
        </w:trPr>
        <w:tc>
          <w:tcPr>
            <w:tcW w:w="15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ВСЕХ ИСТОЧНИКОВ ФИНАНСИРОВАНИЯ (далее - программа)</w:t>
            </w:r>
          </w:p>
        </w:tc>
      </w:tr>
    </w:tbl>
    <w:p w:rsidR="009A2CDC" w:rsidRDefault="009A2CDC" w:rsidP="00D11D44"/>
    <w:tbl>
      <w:tblPr>
        <w:tblW w:w="14311" w:type="dxa"/>
        <w:tblInd w:w="113" w:type="dxa"/>
        <w:tblLook w:val="04A0" w:firstRow="1" w:lastRow="0" w:firstColumn="1" w:lastColumn="0" w:noHBand="0" w:noVBand="1"/>
      </w:tblPr>
      <w:tblGrid>
        <w:gridCol w:w="3281"/>
        <w:gridCol w:w="2111"/>
        <w:gridCol w:w="2060"/>
        <w:gridCol w:w="1255"/>
        <w:gridCol w:w="1004"/>
        <w:gridCol w:w="1145"/>
        <w:gridCol w:w="1286"/>
        <w:gridCol w:w="1082"/>
        <w:gridCol w:w="1087"/>
      </w:tblGrid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9A2CDC" w:rsidRPr="009A2CDC" w:rsidTr="009A2CDC">
        <w:trPr>
          <w:trHeight w:val="1155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A2CDC" w:rsidRPr="009A2CDC" w:rsidTr="009A2CDC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2CDC" w:rsidRPr="009A2CDC" w:rsidTr="009A2CDC">
        <w:trPr>
          <w:trHeight w:val="33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«Развитие образования на территории Тулунского муниципального района на 2020-2024гг.»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812 844,3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838 087,7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754 540,4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754 720,4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268 890,4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3 429 083,1</w:t>
            </w:r>
          </w:p>
        </w:tc>
      </w:tr>
      <w:tr w:rsidR="009A2CDC" w:rsidRPr="009A2CDC" w:rsidTr="009A2CDC">
        <w:trPr>
          <w:trHeight w:val="96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191 274,8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184 950,1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184 892,2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185 072,2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185 242,2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931 431,4</w:t>
            </w:r>
          </w:p>
        </w:tc>
      </w:tr>
      <w:tr w:rsidR="009A2CDC" w:rsidRPr="009A2CDC" w:rsidTr="009A2CDC">
        <w:trPr>
          <w:trHeight w:val="190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621 569,5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653 137,6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569 648,2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569 648,2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83 648,2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2 497 651,7</w:t>
            </w:r>
          </w:p>
        </w:tc>
      </w:tr>
      <w:tr w:rsidR="009A2CDC" w:rsidRPr="009A2CDC" w:rsidTr="009A2CDC">
        <w:trPr>
          <w:trHeight w:val="190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222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64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(далее - ИИ)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812 844,3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838 087,7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754 540,4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754 720,4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268 890,4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3 429 083,1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191 274,8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184 950,1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184 892,2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185 072,2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185 242,2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931 431,4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621 569,5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653 137,6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569 648,2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569 648,2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83 648,2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2 497 651,7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"Организация предоставления дошкольного,  общего и дополнительного  образования на территории Тулунского муниципального района на 2020-2024гг."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727 237,5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726 300,1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726 400,1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726 400,1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240 400,1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3 146 737,7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159 319,5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159 502,7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159 602,7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159 602,7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159 602,7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797 630,1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567 918,0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566 797,4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566 797,4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566 797,4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80 797,4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2 349 107,6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727 237,5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726 300,1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726 400,1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726 400,1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240 400,1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3 146 737,7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159 319,5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159 502,7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159 602,7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159 602,7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159 602,7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797 630,1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567 918,0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566 797,4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566 797,4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566 797,4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80 797,4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2 349 107,6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 Основное мероприятие " Обеспечение деятельности Комитета по образованию администрации Тулунского муниципального района"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26 123,3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26 123,3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 Основное мероприятие "Обеспечение деятельности МКУ "Центр методического и финансового сопровождения образовательных учреждений Тулунского муниципального района""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169 989,5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33 997,9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169 989,5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1.3.Основное мероприятие "Обеспечение деятельности образовательных организаций"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678 317,1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660 347,0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660 447,0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660 447,0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174 447,0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2 834 005,1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120 096,9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120 280,1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120 380,1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120 380,1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120 380,1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601 517,3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558 220,2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540 066,9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540 066,9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540 066,9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54 066,9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2 232 487,8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 Муниципальный проект  "Финансовая поддержка семей при рождении детей"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9 697,8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116 619,8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9 697,8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26 730,5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116 619,8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«Развитие дошкольного, общего  и дополнительного образования на территории Тулунского муниципального района на 2020-2024гг.»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84 515,8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110 053,0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24 474,6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24 654,6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24 824,6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268 522,6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30 864,3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23 712,8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21 623,8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21 803,8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21 973,8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119 978,5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53 651,5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86 340,2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148 544,1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84 515,8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110 053,0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24 474,6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24 654,6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24 824,6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268 522,6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30 864,3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23 712,8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21 623,8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21 803,8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21 973,8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119 978,5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53 651,5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86 340,2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148 544,1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Основное мероприятие "Обеспечение пожарной, антитеррористической и экологической безопасности образовательных организаций"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14 935,0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14 935,0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Основное мероприятие " Текущие ремонты  объектов образования"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32 838,5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32 838,5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2.3.Основное мероприятие "Безопасность школьных перевозок"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3 997,0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3 997,0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Основное мероприятие "Совершенствование организации питания в образовательных организациях"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25 814,0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25 814,0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 Основное мероприятие "Строительство объектов образования"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55 150,8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83 879,1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139 029,9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5 194,0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5 871,5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11 065,5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49 956,8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78 007,6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127 964,4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2.6. Муниципальный проект "Современная школа"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6 050,3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3 395,0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11 410,3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6 050,3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3 395,0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11 410,3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2.6.1. Мероприятие Создание новых мест в образовательных организациях, капитальные ремонты объектов образования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5 750,3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9 910,3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5 750,3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9 910,3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2.6.2. Мероприятие  Создание новых мест в образовательных организациях, строительство объектов образования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2.6.3. Мероприятие  Обеспечение функционирования центро обучения гуманитарного и цифрового профилей "Точка роста" 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 Муниципальный проект  "Успех каждого ребенка"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5 429,0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5 450,8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5 550,8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5 750,8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27 832,2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2 578,2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13 578,2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2 850,8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14 254,0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 Муниципальный проект "Поддержка семей имеющих детей"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2.9.  Муниципальный проект  "Цифровая образовательная среда" 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5 811,8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8 155,7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1 830,0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5 481,8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6 325,7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2.10. Муниципальный проект "Учитель будущего" 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2.11. Муниципальный проект "Молодые профессионалы" 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 Муниципальный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Подпрограмма 3 «Профилактика социально-негативных явлений среди несовершеннолетних на территории Тулунского муниципального района на 2020-2024гг.»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2 237,5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2 237,5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2 237,5</w:t>
            </w:r>
          </w:p>
        </w:tc>
      </w:tr>
      <w:tr w:rsidR="009A2CDC" w:rsidRPr="009A2CDC" w:rsidTr="009A2CDC">
        <w:trPr>
          <w:trHeight w:val="45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2 237,5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 Основное мероприятие "Профилактические мероприятия, направленные на предупреждение правонарушений несовершеннолетних и профилактику рецидивной преступности несовершеннолетних"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2 237,5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2 237,5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 "Доступная среда для детей-инвалидов и других маломобильных групп населения в образовательных организациях Тулунского муниципального района на 2020-2024 гг."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11 585,3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11 585,3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11 585,3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11 585,3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 Основное мероприятие "Повышение  уровня архитектурной доступности объектов в сфере образования  для  детей-инвалидов  и других  маломобильных  групп  населения"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11 585,3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11 585,3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ФБ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МБСП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2CDC" w:rsidRPr="009A2CDC" w:rsidTr="009A2CDC">
        <w:trPr>
          <w:trHeight w:val="31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rPr>
                <w:rFonts w:eastAsia="Times New Roman"/>
                <w:color w:val="000000"/>
                <w:lang w:eastAsia="ru-RU"/>
              </w:rPr>
            </w:pPr>
            <w:r w:rsidRPr="009A2CD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CDC" w:rsidRPr="009A2CDC" w:rsidRDefault="009A2CDC" w:rsidP="009A2CDC">
            <w:pPr>
              <w:ind w:left="0" w:right="0" w:firstLine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A2CDC" w:rsidRPr="00D11D44" w:rsidRDefault="009A2CDC" w:rsidP="00D11D44"/>
    <w:sectPr w:rsidR="009A2CDC" w:rsidRPr="00D11D44" w:rsidSect="005B4C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83" w:rsidRDefault="00780983" w:rsidP="002D2013">
      <w:r>
        <w:separator/>
      </w:r>
    </w:p>
  </w:endnote>
  <w:endnote w:type="continuationSeparator" w:id="0">
    <w:p w:rsidR="00780983" w:rsidRDefault="00780983" w:rsidP="002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83" w:rsidRDefault="007809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88751"/>
      <w:docPartObj>
        <w:docPartGallery w:val="Page Numbers (Bottom of Page)"/>
        <w:docPartUnique/>
      </w:docPartObj>
    </w:sdtPr>
    <w:sdtContent>
      <w:p w:rsidR="00780983" w:rsidRDefault="0078098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CDC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780983" w:rsidRDefault="007809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83" w:rsidRDefault="007809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83" w:rsidRDefault="00780983" w:rsidP="002D2013">
      <w:r>
        <w:separator/>
      </w:r>
    </w:p>
  </w:footnote>
  <w:footnote w:type="continuationSeparator" w:id="0">
    <w:p w:rsidR="00780983" w:rsidRDefault="00780983" w:rsidP="002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83" w:rsidRDefault="0078098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83" w:rsidRDefault="0078098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83" w:rsidRDefault="007809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8BC"/>
    <w:multiLevelType w:val="hybridMultilevel"/>
    <w:tmpl w:val="39CA66C8"/>
    <w:lvl w:ilvl="0" w:tplc="4E2687D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0A0B71C9"/>
    <w:multiLevelType w:val="hybridMultilevel"/>
    <w:tmpl w:val="49A0D528"/>
    <w:lvl w:ilvl="0" w:tplc="68C60EDC">
      <w:start w:val="1"/>
      <w:numFmt w:val="decimal"/>
      <w:lvlText w:val="%1."/>
      <w:lvlJc w:val="left"/>
      <w:pPr>
        <w:ind w:left="1486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2" w15:restartNumberingAfterBreak="0">
    <w:nsid w:val="0AA6391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B189A"/>
    <w:multiLevelType w:val="hybridMultilevel"/>
    <w:tmpl w:val="EB76B8F8"/>
    <w:lvl w:ilvl="0" w:tplc="DFFA084E">
      <w:start w:val="1"/>
      <w:numFmt w:val="decimal"/>
      <w:lvlText w:val="%1."/>
      <w:lvlJc w:val="left"/>
      <w:pPr>
        <w:ind w:left="10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CBF7951"/>
    <w:multiLevelType w:val="hybridMultilevel"/>
    <w:tmpl w:val="CF4E7B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206879AA"/>
    <w:multiLevelType w:val="hybridMultilevel"/>
    <w:tmpl w:val="3DB49F64"/>
    <w:lvl w:ilvl="0" w:tplc="22AEB2A0">
      <w:start w:val="1"/>
      <w:numFmt w:val="decimal"/>
      <w:lvlText w:val="%1."/>
      <w:lvlJc w:val="left"/>
      <w:pPr>
        <w:ind w:left="1681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6" w15:restartNumberingAfterBreak="0">
    <w:nsid w:val="255E3F60"/>
    <w:multiLevelType w:val="hybridMultilevel"/>
    <w:tmpl w:val="DA12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6635D"/>
    <w:multiLevelType w:val="hybridMultilevel"/>
    <w:tmpl w:val="74EC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E4B1E"/>
    <w:multiLevelType w:val="hybridMultilevel"/>
    <w:tmpl w:val="E284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BC3FFB"/>
    <w:multiLevelType w:val="hybridMultilevel"/>
    <w:tmpl w:val="7F54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63EB7"/>
    <w:multiLevelType w:val="hybridMultilevel"/>
    <w:tmpl w:val="E50E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C260EB"/>
    <w:multiLevelType w:val="hybridMultilevel"/>
    <w:tmpl w:val="896A2C70"/>
    <w:lvl w:ilvl="0" w:tplc="43D24402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3" w15:restartNumberingAfterBreak="0">
    <w:nsid w:val="5125469A"/>
    <w:multiLevelType w:val="hybridMultilevel"/>
    <w:tmpl w:val="77882D16"/>
    <w:lvl w:ilvl="0" w:tplc="49141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664B2"/>
    <w:multiLevelType w:val="hybridMultilevel"/>
    <w:tmpl w:val="74EC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F454C"/>
    <w:multiLevelType w:val="hybridMultilevel"/>
    <w:tmpl w:val="CA14E74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263389"/>
    <w:multiLevelType w:val="hybridMultilevel"/>
    <w:tmpl w:val="0EEE3758"/>
    <w:lvl w:ilvl="0" w:tplc="ACB0652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7" w15:restartNumberingAfterBreak="0">
    <w:nsid w:val="79A02EE0"/>
    <w:multiLevelType w:val="hybridMultilevel"/>
    <w:tmpl w:val="E47E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91966"/>
    <w:multiLevelType w:val="hybridMultilevel"/>
    <w:tmpl w:val="24149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D5DD1"/>
    <w:multiLevelType w:val="hybridMultilevel"/>
    <w:tmpl w:val="27682878"/>
    <w:lvl w:ilvl="0" w:tplc="F7787738">
      <w:start w:val="1"/>
      <w:numFmt w:val="decimal"/>
      <w:lvlText w:val="%1."/>
      <w:lvlJc w:val="left"/>
      <w:pPr>
        <w:ind w:left="64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8"/>
  </w:num>
  <w:num w:numId="10">
    <w:abstractNumId w:val="0"/>
  </w:num>
  <w:num w:numId="11">
    <w:abstractNumId w:val="5"/>
  </w:num>
  <w:num w:numId="12">
    <w:abstractNumId w:val="15"/>
  </w:num>
  <w:num w:numId="13">
    <w:abstractNumId w:val="10"/>
  </w:num>
  <w:num w:numId="14">
    <w:abstractNumId w:val="19"/>
  </w:num>
  <w:num w:numId="15">
    <w:abstractNumId w:val="3"/>
  </w:num>
  <w:num w:numId="16">
    <w:abstractNumId w:val="14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6"/>
    <w:rsid w:val="00001633"/>
    <w:rsid w:val="00005FDB"/>
    <w:rsid w:val="00016760"/>
    <w:rsid w:val="00026104"/>
    <w:rsid w:val="00043E7D"/>
    <w:rsid w:val="00076111"/>
    <w:rsid w:val="00080EFD"/>
    <w:rsid w:val="000A75A9"/>
    <w:rsid w:val="000D7B21"/>
    <w:rsid w:val="000E175F"/>
    <w:rsid w:val="000F31F1"/>
    <w:rsid w:val="00140DCA"/>
    <w:rsid w:val="00154824"/>
    <w:rsid w:val="0015661B"/>
    <w:rsid w:val="00160363"/>
    <w:rsid w:val="00162EEB"/>
    <w:rsid w:val="001F72AF"/>
    <w:rsid w:val="00214395"/>
    <w:rsid w:val="00223166"/>
    <w:rsid w:val="00236DC7"/>
    <w:rsid w:val="00266C11"/>
    <w:rsid w:val="002D2013"/>
    <w:rsid w:val="003068B9"/>
    <w:rsid w:val="0031235C"/>
    <w:rsid w:val="003708B5"/>
    <w:rsid w:val="00376430"/>
    <w:rsid w:val="003821C9"/>
    <w:rsid w:val="00390FAE"/>
    <w:rsid w:val="003C5606"/>
    <w:rsid w:val="003C5854"/>
    <w:rsid w:val="003E31DF"/>
    <w:rsid w:val="003E64B9"/>
    <w:rsid w:val="003F0B96"/>
    <w:rsid w:val="003F66BE"/>
    <w:rsid w:val="00405FDC"/>
    <w:rsid w:val="004122CE"/>
    <w:rsid w:val="00412A19"/>
    <w:rsid w:val="0044051B"/>
    <w:rsid w:val="0044521B"/>
    <w:rsid w:val="0046480E"/>
    <w:rsid w:val="0047240D"/>
    <w:rsid w:val="00486F6C"/>
    <w:rsid w:val="00490032"/>
    <w:rsid w:val="0049204A"/>
    <w:rsid w:val="00492608"/>
    <w:rsid w:val="004A45B2"/>
    <w:rsid w:val="004B7DB0"/>
    <w:rsid w:val="004D2E3E"/>
    <w:rsid w:val="004F26BE"/>
    <w:rsid w:val="00524012"/>
    <w:rsid w:val="00525D82"/>
    <w:rsid w:val="005455E4"/>
    <w:rsid w:val="00556E12"/>
    <w:rsid w:val="00567998"/>
    <w:rsid w:val="00571B54"/>
    <w:rsid w:val="005B12F6"/>
    <w:rsid w:val="005B4C3E"/>
    <w:rsid w:val="005D5D46"/>
    <w:rsid w:val="005E2E2E"/>
    <w:rsid w:val="005F2C00"/>
    <w:rsid w:val="005F665E"/>
    <w:rsid w:val="00615CDF"/>
    <w:rsid w:val="00623F8B"/>
    <w:rsid w:val="006530E1"/>
    <w:rsid w:val="00654FEE"/>
    <w:rsid w:val="006636CD"/>
    <w:rsid w:val="00684F89"/>
    <w:rsid w:val="00691D2F"/>
    <w:rsid w:val="006C5C12"/>
    <w:rsid w:val="00721B82"/>
    <w:rsid w:val="00725477"/>
    <w:rsid w:val="007265C9"/>
    <w:rsid w:val="00736399"/>
    <w:rsid w:val="00770B41"/>
    <w:rsid w:val="00770C10"/>
    <w:rsid w:val="00780983"/>
    <w:rsid w:val="00784FC6"/>
    <w:rsid w:val="007A5932"/>
    <w:rsid w:val="007A64C7"/>
    <w:rsid w:val="007A7CD2"/>
    <w:rsid w:val="007B38B7"/>
    <w:rsid w:val="007C285D"/>
    <w:rsid w:val="007D3FE9"/>
    <w:rsid w:val="007E0322"/>
    <w:rsid w:val="007E2D99"/>
    <w:rsid w:val="008224AA"/>
    <w:rsid w:val="00847EDC"/>
    <w:rsid w:val="00861FFD"/>
    <w:rsid w:val="00893BF4"/>
    <w:rsid w:val="008B2D56"/>
    <w:rsid w:val="008C6AE7"/>
    <w:rsid w:val="008D75EA"/>
    <w:rsid w:val="009125CC"/>
    <w:rsid w:val="009230B5"/>
    <w:rsid w:val="00926B9B"/>
    <w:rsid w:val="00934D77"/>
    <w:rsid w:val="00935BA8"/>
    <w:rsid w:val="009A2CDC"/>
    <w:rsid w:val="009B0C3E"/>
    <w:rsid w:val="009C4DC5"/>
    <w:rsid w:val="009E62E1"/>
    <w:rsid w:val="00A707E2"/>
    <w:rsid w:val="00A91808"/>
    <w:rsid w:val="00AA0BD0"/>
    <w:rsid w:val="00AC7743"/>
    <w:rsid w:val="00AF7CEE"/>
    <w:rsid w:val="00B31587"/>
    <w:rsid w:val="00B33A4D"/>
    <w:rsid w:val="00B439FC"/>
    <w:rsid w:val="00B518BB"/>
    <w:rsid w:val="00B753CA"/>
    <w:rsid w:val="00BE0B3E"/>
    <w:rsid w:val="00BF2079"/>
    <w:rsid w:val="00C26D25"/>
    <w:rsid w:val="00C40898"/>
    <w:rsid w:val="00C87608"/>
    <w:rsid w:val="00C87CA8"/>
    <w:rsid w:val="00C94893"/>
    <w:rsid w:val="00CB2A63"/>
    <w:rsid w:val="00CC52F1"/>
    <w:rsid w:val="00CE6293"/>
    <w:rsid w:val="00D11D44"/>
    <w:rsid w:val="00D34275"/>
    <w:rsid w:val="00D42E36"/>
    <w:rsid w:val="00D53976"/>
    <w:rsid w:val="00D60661"/>
    <w:rsid w:val="00D820A4"/>
    <w:rsid w:val="00D8694C"/>
    <w:rsid w:val="00D953E7"/>
    <w:rsid w:val="00D95E3B"/>
    <w:rsid w:val="00DA3B44"/>
    <w:rsid w:val="00DA5A56"/>
    <w:rsid w:val="00DB7212"/>
    <w:rsid w:val="00DD428D"/>
    <w:rsid w:val="00DD42EE"/>
    <w:rsid w:val="00DD4F6F"/>
    <w:rsid w:val="00DD69B0"/>
    <w:rsid w:val="00DF17C6"/>
    <w:rsid w:val="00DF1F7A"/>
    <w:rsid w:val="00E112E1"/>
    <w:rsid w:val="00E45071"/>
    <w:rsid w:val="00E6556A"/>
    <w:rsid w:val="00E856B6"/>
    <w:rsid w:val="00EA2770"/>
    <w:rsid w:val="00EA2D91"/>
    <w:rsid w:val="00EF08CE"/>
    <w:rsid w:val="00EF6772"/>
    <w:rsid w:val="00F03B58"/>
    <w:rsid w:val="00F0767A"/>
    <w:rsid w:val="00F40314"/>
    <w:rsid w:val="00F54760"/>
    <w:rsid w:val="00FB4DC1"/>
    <w:rsid w:val="00FC164E"/>
    <w:rsid w:val="00FC355C"/>
    <w:rsid w:val="00FC4A2A"/>
    <w:rsid w:val="00FE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78EF"/>
  <w15:docId w15:val="{764DDD11-D71E-4E46-91E8-44A34E0C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36"/>
    <w:pPr>
      <w:spacing w:after="0" w:line="240" w:lineRule="auto"/>
      <w:ind w:left="57" w:right="57" w:firstLine="709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ПАРАГРАФ"/>
    <w:basedOn w:val="a"/>
    <w:link w:val="a4"/>
    <w:uiPriority w:val="34"/>
    <w:qFormat/>
    <w:rsid w:val="00D42E36"/>
    <w:pPr>
      <w:ind w:left="720"/>
      <w:contextualSpacing/>
    </w:pPr>
  </w:style>
  <w:style w:type="paragraph" w:customStyle="1" w:styleId="ConsPlusNormal">
    <w:name w:val="ConsPlusNormal"/>
    <w:uiPriority w:val="99"/>
    <w:rsid w:val="00D42E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table" w:styleId="a5">
    <w:name w:val="Table Grid"/>
    <w:basedOn w:val="a1"/>
    <w:uiPriority w:val="99"/>
    <w:rsid w:val="00D42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D42E36"/>
    <w:rPr>
      <w:sz w:val="22"/>
    </w:rPr>
  </w:style>
  <w:style w:type="paragraph" w:styleId="a7">
    <w:name w:val="No Spacing"/>
    <w:link w:val="a6"/>
    <w:uiPriority w:val="1"/>
    <w:qFormat/>
    <w:rsid w:val="00D42E36"/>
    <w:pPr>
      <w:spacing w:after="0" w:line="240" w:lineRule="auto"/>
    </w:pPr>
    <w:rPr>
      <w:sz w:val="22"/>
    </w:rPr>
  </w:style>
  <w:style w:type="paragraph" w:customStyle="1" w:styleId="Default">
    <w:name w:val="Default"/>
    <w:uiPriority w:val="99"/>
    <w:rsid w:val="00D42E3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styleId="a8">
    <w:name w:val="Hyperlink"/>
    <w:uiPriority w:val="99"/>
    <w:semiHidden/>
    <w:rsid w:val="00D42E36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D42E36"/>
    <w:pPr>
      <w:widowControl w:val="0"/>
      <w:suppressLineNumbers/>
      <w:suppressAutoHyphens/>
      <w:ind w:left="0" w:right="0" w:firstLine="0"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character" w:customStyle="1" w:styleId="StrongEmphasis">
    <w:name w:val="Strong Emphasis"/>
    <w:uiPriority w:val="99"/>
    <w:rsid w:val="00D42E36"/>
    <w:rPr>
      <w:b/>
    </w:rPr>
  </w:style>
  <w:style w:type="character" w:customStyle="1" w:styleId="FontStyle12">
    <w:name w:val="Font Style12"/>
    <w:uiPriority w:val="99"/>
    <w:rsid w:val="00D42E36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ConsNonformat">
    <w:name w:val="ConsNonformat"/>
    <w:uiPriority w:val="99"/>
    <w:rsid w:val="00D42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D42E36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2E3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E36"/>
    <w:rPr>
      <w:rFonts w:ascii="Tahoma" w:eastAsia="Calibri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42E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2E36"/>
    <w:rPr>
      <w:rFonts w:ascii="Calibri" w:eastAsia="Calibri" w:hAnsi="Calibri" w:cs="Times New Roman"/>
      <w:sz w:val="22"/>
    </w:rPr>
  </w:style>
  <w:style w:type="paragraph" w:styleId="ae">
    <w:name w:val="footer"/>
    <w:basedOn w:val="a"/>
    <w:link w:val="af"/>
    <w:uiPriority w:val="99"/>
    <w:unhideWhenUsed/>
    <w:rsid w:val="00D42E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2E36"/>
    <w:rPr>
      <w:rFonts w:ascii="Calibri" w:eastAsia="Calibri" w:hAnsi="Calibri" w:cs="Times New Roman"/>
      <w:sz w:val="22"/>
    </w:rPr>
  </w:style>
  <w:style w:type="character" w:customStyle="1" w:styleId="414pt">
    <w:name w:val="Основной текст (4) + 14 pt"/>
    <w:aliases w:val="Не полужирный"/>
    <w:rsid w:val="00E856B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C26D25"/>
    <w:pPr>
      <w:suppressAutoHyphens/>
      <w:spacing w:after="120"/>
      <w:ind w:left="283" w:right="0" w:firstLine="0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6D25"/>
    <w:rPr>
      <w:rFonts w:eastAsia="Times New Roman" w:cs="Times New Roman"/>
      <w:sz w:val="16"/>
      <w:szCs w:val="16"/>
      <w:lang w:eastAsia="zh-CN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C26D25"/>
    <w:rPr>
      <w:rFonts w:ascii="Calibri" w:eastAsia="Calibri" w:hAnsi="Calibri" w:cs="Times New Roman"/>
      <w:sz w:val="22"/>
    </w:rPr>
  </w:style>
  <w:style w:type="character" w:customStyle="1" w:styleId="414pt0">
    <w:name w:val="Основной текст (4) + 14 pt;Не полужирный"/>
    <w:rsid w:val="00EA2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styleId="af0">
    <w:name w:val="FollowedHyperlink"/>
    <w:basedOn w:val="a0"/>
    <w:uiPriority w:val="99"/>
    <w:semiHidden/>
    <w:unhideWhenUsed/>
    <w:rsid w:val="00D11D44"/>
    <w:rPr>
      <w:color w:val="954F72"/>
      <w:u w:val="single"/>
    </w:rPr>
  </w:style>
  <w:style w:type="paragraph" w:customStyle="1" w:styleId="msonormal0">
    <w:name w:val="msonormal"/>
    <w:basedOn w:val="a"/>
    <w:rsid w:val="00D11D44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1D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1D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1D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1D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1D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1D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11D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11D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11D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11D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1D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11D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1D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1D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11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right="0" w:firstLine="0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CA13174EFC669D3F3252EA90DCC214CBC5A55A0F22B609DED1F2C7EC837BCDA5A51BB9EE3C93F2E89FAA0D64n5K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2C4A9E69FE9FB0D3F154E6F31FE1B976C182EA98A2B7DAF2A7ED3C2E1D55663FC335ACF08BCA4CD619827B01WFC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DA2C4A9E69FE9FB0D3F154E6F31FE1B976C182EA98A2B7DAF2A7ED3C2E1D55663FC335ACF08BCA4CD619827B01WF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13174EFC669D3F3252EA90DCC214CBC5A55A0F22B609DED1F2C7EC837BCDA5A51BB9EE3C93F2E89FAA0D64n5K5H" TargetMode="External"/><Relationship Id="rId20" Type="http://schemas.openxmlformats.org/officeDocument/2006/relationships/hyperlink" Target="consultantplus://offline/ref=CA13174EFC669D3F3252EA90DCC214CBC5A55A0F22B609DED1F2C7EC837BCDA5A51BB9EE3C93F2E89FAA0D64n5K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3174EFC669D3F3252EA90DCC214CBC5A55A0F22B609DED1F2C7EC837BCDA5A51BB9EE3C93F2E89FAA0464n5K7H" TargetMode="External"/><Relationship Id="rId23" Type="http://schemas.openxmlformats.org/officeDocument/2006/relationships/hyperlink" Target="consultantplus://offline/ref=DA2C4A9E69FE9FB0D3F154E6F31FE1B976C182EA98A2B7DAF2A7ED3C2E1D55663FC335ACF08BCA4CD619827B01WFC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A2C4A9E69FE9FB0D3F154E6F31FE1B976C182EA98A2B7DAF2A7ED3C2E1D55663FC335ACF08BCA4CD619827B01WF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A13174EFC669D3F3252EA90DCC214CBC5A55A0F22B609DED1F2C7EC837BCDA5A51BB9EE3C93F2E89FAA0D64n5K5H" TargetMode="External"/><Relationship Id="rId22" Type="http://schemas.openxmlformats.org/officeDocument/2006/relationships/hyperlink" Target="consultantplus://offline/ref=CA13174EFC669D3F3252EA90DCC214CBC5A55A0F22B609DED1F2C7EC837BCDA5A51BB9EE3C93F2E89FAA0D64n5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5C1D-31A3-4A88-92A3-03697BB0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67</Pages>
  <Words>17327</Words>
  <Characters>98764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34</cp:revision>
  <cp:lastPrinted>2019-11-05T05:03:00Z</cp:lastPrinted>
  <dcterms:created xsi:type="dcterms:W3CDTF">2019-04-02T03:44:00Z</dcterms:created>
  <dcterms:modified xsi:type="dcterms:W3CDTF">2019-11-07T00:42:00Z</dcterms:modified>
</cp:coreProperties>
</file>